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4DB09051" w:rsidR="003254A3" w:rsidRPr="000719BB" w:rsidRDefault="00BD76C3" w:rsidP="006C2343">
      <w:pPr>
        <w:pStyle w:val="Titul2"/>
      </w:pPr>
      <w:r w:rsidRPr="008E0FB2">
        <w:t xml:space="preserve">Příloha č. 2 </w:t>
      </w:r>
      <w:r w:rsidR="005170AC" w:rsidRPr="008E0FB2">
        <w:t>b</w:t>
      </w:r>
      <w:r w:rsidRPr="008E0FB2">
        <w:t>)</w:t>
      </w:r>
    </w:p>
    <w:p w14:paraId="5258F3DB" w14:textId="77777777" w:rsidR="003254A3" w:rsidRDefault="003254A3" w:rsidP="00AD0C7B">
      <w:pPr>
        <w:pStyle w:val="Titul2"/>
      </w:pPr>
    </w:p>
    <w:p w14:paraId="39900907" w14:textId="6C01F849"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bookmarkStart w:id="0" w:name="_Hlk158276627"/>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bookmarkStart w:id="1" w:name="_Hlk158274993" w:displacedByCustomXml="next"/>
    <w:sdt>
      <w:sdtPr>
        <w:rPr>
          <w:b/>
          <w:bCs/>
          <w:sz w:val="36"/>
        </w:rPr>
        <w:alias w:val="Název akce - Vypsat pole, přenese se do zápatí"/>
        <w:tag w:val="Název akce"/>
        <w:id w:val="1889687308"/>
        <w:placeholder>
          <w:docPart w:val="AEEF0E51FF3443268007CA0255E7F1BD"/>
        </w:placeholder>
        <w:text w:multiLine="1"/>
      </w:sdtPr>
      <w:sdtEndPr/>
      <w:sdtContent>
        <w:p w14:paraId="6ADE4F68" w14:textId="312F9BC0" w:rsidR="00BF54FE" w:rsidRPr="00D61BB3" w:rsidRDefault="005C30A1" w:rsidP="006C2343">
          <w:pPr>
            <w:pStyle w:val="Tituldatum"/>
            <w:rPr>
              <w:rStyle w:val="Nzevakce"/>
            </w:rPr>
          </w:pPr>
          <w:r w:rsidRPr="005C30A1">
            <w:rPr>
              <w:b/>
              <w:bCs/>
              <w:sz w:val="36"/>
            </w:rPr>
            <w:t>Doplnění docházkového systému ve vybraných budovách v obvodu OŘ Ostrava</w:t>
          </w:r>
        </w:p>
      </w:sdtContent>
    </w:sdt>
    <w:bookmarkEnd w:id="0"/>
    <w:bookmarkEnd w:id="1"/>
    <w:p w14:paraId="294D42DB" w14:textId="01AA8B90"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7A2B1AB8" w:rsidR="00826B7B" w:rsidRPr="006C2343" w:rsidRDefault="006C2343" w:rsidP="006C2343">
      <w:pPr>
        <w:pStyle w:val="Tituldatum"/>
      </w:pPr>
      <w:r w:rsidRPr="006C2343">
        <w:t xml:space="preserve">Datum </w:t>
      </w:r>
      <w:r w:rsidRPr="003E2935">
        <w:t xml:space="preserve">vydání: </w:t>
      </w:r>
      <w:r w:rsidRPr="003E2935">
        <w:tab/>
      </w:r>
      <w:bookmarkStart w:id="2" w:name="_Hlk158274943"/>
      <w:r w:rsidR="00E442B3">
        <w:t>11</w:t>
      </w:r>
      <w:r w:rsidR="00C56FB9" w:rsidRPr="003E2935">
        <w:t>.</w:t>
      </w:r>
      <w:r w:rsidR="005170AC" w:rsidRPr="003E2935">
        <w:t xml:space="preserve"> </w:t>
      </w:r>
      <w:r w:rsidR="0058238E" w:rsidRPr="003E2935">
        <w:t>0</w:t>
      </w:r>
      <w:r w:rsidR="00E442B3">
        <w:t>4</w:t>
      </w:r>
      <w:r w:rsidR="00C56FB9" w:rsidRPr="003E2935">
        <w:t>.</w:t>
      </w:r>
      <w:r w:rsidR="005170AC" w:rsidRPr="003E2935">
        <w:t xml:space="preserve"> </w:t>
      </w:r>
      <w:r w:rsidR="00C56FB9" w:rsidRPr="003E2935">
        <w:t>202</w:t>
      </w:r>
      <w:r w:rsidR="005C30A1">
        <w:t>5</w:t>
      </w:r>
      <w:r w:rsidR="0076790E">
        <w:t xml:space="preserve"> </w:t>
      </w:r>
      <w:bookmarkEnd w:id="2"/>
    </w:p>
    <w:p w14:paraId="44113326" w14:textId="77777777" w:rsidR="00826B7B" w:rsidRDefault="00826B7B">
      <w:r>
        <w:br w:type="page"/>
      </w:r>
    </w:p>
    <w:p w14:paraId="48629ED3" w14:textId="7107E41F" w:rsidR="00BD7E91" w:rsidRDefault="000049FE" w:rsidP="00B101FD">
      <w:pPr>
        <w:pStyle w:val="Nadpisbezsl1-1"/>
      </w:pPr>
      <w:r>
        <w:lastRenderedPageBreak/>
        <w:t>O</w:t>
      </w:r>
      <w:r w:rsidR="00BD7E91">
        <w:t>bsah</w:t>
      </w:r>
      <w:r w:rsidR="00887F36">
        <w:t xml:space="preserve"> </w:t>
      </w:r>
    </w:p>
    <w:p w14:paraId="469DF412" w14:textId="09854625" w:rsidR="003E2935"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76845187" w:history="1">
        <w:r w:rsidR="003E2935" w:rsidRPr="003F22C6">
          <w:rPr>
            <w:rStyle w:val="Hypertextovodkaz"/>
          </w:rPr>
          <w:t>SEZNAM ZKRATEK</w:t>
        </w:r>
        <w:r w:rsidR="003E2935">
          <w:rPr>
            <w:noProof/>
            <w:webHidden/>
          </w:rPr>
          <w:tab/>
        </w:r>
        <w:r w:rsidR="003E2935">
          <w:rPr>
            <w:noProof/>
            <w:webHidden/>
          </w:rPr>
          <w:fldChar w:fldCharType="begin"/>
        </w:r>
        <w:r w:rsidR="003E2935">
          <w:rPr>
            <w:noProof/>
            <w:webHidden/>
          </w:rPr>
          <w:instrText xml:space="preserve"> PAGEREF _Toc176845187 \h </w:instrText>
        </w:r>
        <w:r w:rsidR="003E2935">
          <w:rPr>
            <w:noProof/>
            <w:webHidden/>
          </w:rPr>
        </w:r>
        <w:r w:rsidR="003E2935">
          <w:rPr>
            <w:noProof/>
            <w:webHidden/>
          </w:rPr>
          <w:fldChar w:fldCharType="separate"/>
        </w:r>
        <w:r w:rsidR="00E442B3">
          <w:rPr>
            <w:noProof/>
            <w:webHidden/>
          </w:rPr>
          <w:t>2</w:t>
        </w:r>
        <w:r w:rsidR="003E2935">
          <w:rPr>
            <w:noProof/>
            <w:webHidden/>
          </w:rPr>
          <w:fldChar w:fldCharType="end"/>
        </w:r>
      </w:hyperlink>
    </w:p>
    <w:p w14:paraId="34A92A9C" w14:textId="33AB8C8B" w:rsidR="003E2935" w:rsidRDefault="003E2935">
      <w:pPr>
        <w:pStyle w:val="Obsah1"/>
        <w:rPr>
          <w:rFonts w:asciiTheme="minorHAnsi" w:eastAsiaTheme="minorEastAsia" w:hAnsiTheme="minorHAnsi"/>
          <w:b w:val="0"/>
          <w:caps w:val="0"/>
          <w:noProof/>
          <w:spacing w:val="0"/>
          <w:sz w:val="22"/>
          <w:szCs w:val="22"/>
          <w:lang w:eastAsia="cs-CZ"/>
        </w:rPr>
      </w:pPr>
      <w:hyperlink w:anchor="_Toc176845188" w:history="1">
        <w:r w:rsidRPr="003F22C6">
          <w:rPr>
            <w:rStyle w:val="Hypertextovodkaz"/>
          </w:rPr>
          <w:t>Pojmy a definice</w:t>
        </w:r>
        <w:r>
          <w:rPr>
            <w:noProof/>
            <w:webHidden/>
          </w:rPr>
          <w:tab/>
        </w:r>
        <w:r>
          <w:rPr>
            <w:noProof/>
            <w:webHidden/>
          </w:rPr>
          <w:fldChar w:fldCharType="begin"/>
        </w:r>
        <w:r>
          <w:rPr>
            <w:noProof/>
            <w:webHidden/>
          </w:rPr>
          <w:instrText xml:space="preserve"> PAGEREF _Toc176845188 \h </w:instrText>
        </w:r>
        <w:r>
          <w:rPr>
            <w:noProof/>
            <w:webHidden/>
          </w:rPr>
        </w:r>
        <w:r>
          <w:rPr>
            <w:noProof/>
            <w:webHidden/>
          </w:rPr>
          <w:fldChar w:fldCharType="separate"/>
        </w:r>
        <w:r w:rsidR="00E442B3">
          <w:rPr>
            <w:noProof/>
            <w:webHidden/>
          </w:rPr>
          <w:t>3</w:t>
        </w:r>
        <w:r>
          <w:rPr>
            <w:noProof/>
            <w:webHidden/>
          </w:rPr>
          <w:fldChar w:fldCharType="end"/>
        </w:r>
      </w:hyperlink>
    </w:p>
    <w:p w14:paraId="58D474DE" w14:textId="6B6A4D61" w:rsidR="003E2935" w:rsidRDefault="003E2935">
      <w:pPr>
        <w:pStyle w:val="Obsah1"/>
        <w:rPr>
          <w:rFonts w:asciiTheme="minorHAnsi" w:eastAsiaTheme="minorEastAsia" w:hAnsiTheme="minorHAnsi"/>
          <w:b w:val="0"/>
          <w:caps w:val="0"/>
          <w:noProof/>
          <w:spacing w:val="0"/>
          <w:sz w:val="22"/>
          <w:szCs w:val="22"/>
          <w:lang w:eastAsia="cs-CZ"/>
        </w:rPr>
      </w:pPr>
      <w:hyperlink w:anchor="_Toc176845189" w:history="1">
        <w:r w:rsidRPr="003F22C6">
          <w:rPr>
            <w:rStyle w:val="Hypertextovodkaz"/>
          </w:rPr>
          <w:t>1.</w:t>
        </w:r>
        <w:r>
          <w:rPr>
            <w:rFonts w:asciiTheme="minorHAnsi" w:eastAsiaTheme="minorEastAsia" w:hAnsiTheme="minorHAnsi"/>
            <w:b w:val="0"/>
            <w:caps w:val="0"/>
            <w:noProof/>
            <w:spacing w:val="0"/>
            <w:sz w:val="22"/>
            <w:szCs w:val="22"/>
            <w:lang w:eastAsia="cs-CZ"/>
          </w:rPr>
          <w:tab/>
        </w:r>
        <w:r w:rsidRPr="003F22C6">
          <w:rPr>
            <w:rStyle w:val="Hypertextovodkaz"/>
          </w:rPr>
          <w:t>SPECIFIKACE PŘEDMĚTU DÍLA</w:t>
        </w:r>
        <w:r>
          <w:rPr>
            <w:noProof/>
            <w:webHidden/>
          </w:rPr>
          <w:tab/>
        </w:r>
        <w:r>
          <w:rPr>
            <w:noProof/>
            <w:webHidden/>
          </w:rPr>
          <w:fldChar w:fldCharType="begin"/>
        </w:r>
        <w:r>
          <w:rPr>
            <w:noProof/>
            <w:webHidden/>
          </w:rPr>
          <w:instrText xml:space="preserve"> PAGEREF _Toc176845189 \h </w:instrText>
        </w:r>
        <w:r>
          <w:rPr>
            <w:noProof/>
            <w:webHidden/>
          </w:rPr>
        </w:r>
        <w:r>
          <w:rPr>
            <w:noProof/>
            <w:webHidden/>
          </w:rPr>
          <w:fldChar w:fldCharType="separate"/>
        </w:r>
        <w:r w:rsidR="00E442B3">
          <w:rPr>
            <w:noProof/>
            <w:webHidden/>
          </w:rPr>
          <w:t>4</w:t>
        </w:r>
        <w:r>
          <w:rPr>
            <w:noProof/>
            <w:webHidden/>
          </w:rPr>
          <w:fldChar w:fldCharType="end"/>
        </w:r>
      </w:hyperlink>
    </w:p>
    <w:p w14:paraId="69944C73" w14:textId="64295C3B" w:rsidR="003E2935" w:rsidRDefault="003E2935">
      <w:pPr>
        <w:pStyle w:val="Obsah2"/>
        <w:rPr>
          <w:rFonts w:asciiTheme="minorHAnsi" w:eastAsiaTheme="minorEastAsia" w:hAnsiTheme="minorHAnsi"/>
          <w:b w:val="0"/>
          <w:bCs w:val="0"/>
          <w:noProof/>
          <w:spacing w:val="0"/>
          <w:sz w:val="22"/>
          <w:szCs w:val="22"/>
          <w:lang w:eastAsia="cs-CZ"/>
        </w:rPr>
      </w:pPr>
      <w:hyperlink w:anchor="_Toc176845190" w:history="1">
        <w:r w:rsidRPr="003F22C6">
          <w:rPr>
            <w:rStyle w:val="Hypertextovodkaz"/>
          </w:rPr>
          <w:t>1.1</w:t>
        </w:r>
        <w:r>
          <w:rPr>
            <w:rFonts w:asciiTheme="minorHAnsi" w:eastAsiaTheme="minorEastAsia" w:hAnsiTheme="minorHAnsi"/>
            <w:b w:val="0"/>
            <w:bCs w:val="0"/>
            <w:noProof/>
            <w:spacing w:val="0"/>
            <w:sz w:val="22"/>
            <w:szCs w:val="22"/>
            <w:lang w:eastAsia="cs-CZ"/>
          </w:rPr>
          <w:tab/>
        </w:r>
        <w:r w:rsidRPr="003F22C6">
          <w:rPr>
            <w:rStyle w:val="Hypertextovodkaz"/>
          </w:rPr>
          <w:t>Účel a rozsah předmětu Díla</w:t>
        </w:r>
        <w:r>
          <w:rPr>
            <w:noProof/>
            <w:webHidden/>
          </w:rPr>
          <w:tab/>
        </w:r>
        <w:r>
          <w:rPr>
            <w:noProof/>
            <w:webHidden/>
          </w:rPr>
          <w:fldChar w:fldCharType="begin"/>
        </w:r>
        <w:r>
          <w:rPr>
            <w:noProof/>
            <w:webHidden/>
          </w:rPr>
          <w:instrText xml:space="preserve"> PAGEREF _Toc176845190 \h </w:instrText>
        </w:r>
        <w:r>
          <w:rPr>
            <w:noProof/>
            <w:webHidden/>
          </w:rPr>
        </w:r>
        <w:r>
          <w:rPr>
            <w:noProof/>
            <w:webHidden/>
          </w:rPr>
          <w:fldChar w:fldCharType="separate"/>
        </w:r>
        <w:r w:rsidR="00E442B3">
          <w:rPr>
            <w:noProof/>
            <w:webHidden/>
          </w:rPr>
          <w:t>4</w:t>
        </w:r>
        <w:r>
          <w:rPr>
            <w:noProof/>
            <w:webHidden/>
          </w:rPr>
          <w:fldChar w:fldCharType="end"/>
        </w:r>
      </w:hyperlink>
    </w:p>
    <w:p w14:paraId="7945D5E1" w14:textId="5260D820" w:rsidR="003E2935" w:rsidRDefault="003E2935">
      <w:pPr>
        <w:pStyle w:val="Obsah2"/>
        <w:rPr>
          <w:rFonts w:asciiTheme="minorHAnsi" w:eastAsiaTheme="minorEastAsia" w:hAnsiTheme="minorHAnsi"/>
          <w:b w:val="0"/>
          <w:bCs w:val="0"/>
          <w:noProof/>
          <w:spacing w:val="0"/>
          <w:sz w:val="22"/>
          <w:szCs w:val="22"/>
          <w:lang w:eastAsia="cs-CZ"/>
        </w:rPr>
      </w:pPr>
      <w:hyperlink w:anchor="_Toc176845191" w:history="1">
        <w:r w:rsidRPr="003F22C6">
          <w:rPr>
            <w:rStyle w:val="Hypertextovodkaz"/>
          </w:rPr>
          <w:t>1.2</w:t>
        </w:r>
        <w:r>
          <w:rPr>
            <w:rFonts w:asciiTheme="minorHAnsi" w:eastAsiaTheme="minorEastAsia" w:hAnsiTheme="minorHAnsi"/>
            <w:b w:val="0"/>
            <w:bCs w:val="0"/>
            <w:noProof/>
            <w:spacing w:val="0"/>
            <w:sz w:val="22"/>
            <w:szCs w:val="22"/>
            <w:lang w:eastAsia="cs-CZ"/>
          </w:rPr>
          <w:tab/>
        </w:r>
        <w:r w:rsidRPr="003F22C6">
          <w:rPr>
            <w:rStyle w:val="Hypertextovodkaz"/>
          </w:rPr>
          <w:t>Umístění stavby</w:t>
        </w:r>
        <w:r>
          <w:rPr>
            <w:noProof/>
            <w:webHidden/>
          </w:rPr>
          <w:tab/>
        </w:r>
        <w:r>
          <w:rPr>
            <w:noProof/>
            <w:webHidden/>
          </w:rPr>
          <w:fldChar w:fldCharType="begin"/>
        </w:r>
        <w:r>
          <w:rPr>
            <w:noProof/>
            <w:webHidden/>
          </w:rPr>
          <w:instrText xml:space="preserve"> PAGEREF _Toc176845191 \h </w:instrText>
        </w:r>
        <w:r>
          <w:rPr>
            <w:noProof/>
            <w:webHidden/>
          </w:rPr>
        </w:r>
        <w:r>
          <w:rPr>
            <w:noProof/>
            <w:webHidden/>
          </w:rPr>
          <w:fldChar w:fldCharType="separate"/>
        </w:r>
        <w:r w:rsidR="00E442B3">
          <w:rPr>
            <w:noProof/>
            <w:webHidden/>
          </w:rPr>
          <w:t>4</w:t>
        </w:r>
        <w:r>
          <w:rPr>
            <w:noProof/>
            <w:webHidden/>
          </w:rPr>
          <w:fldChar w:fldCharType="end"/>
        </w:r>
      </w:hyperlink>
    </w:p>
    <w:p w14:paraId="072B0D7B" w14:textId="0FAA69D2" w:rsidR="003E2935" w:rsidRDefault="003E2935">
      <w:pPr>
        <w:pStyle w:val="Obsah1"/>
        <w:rPr>
          <w:rFonts w:asciiTheme="minorHAnsi" w:eastAsiaTheme="minorEastAsia" w:hAnsiTheme="minorHAnsi"/>
          <w:b w:val="0"/>
          <w:caps w:val="0"/>
          <w:noProof/>
          <w:spacing w:val="0"/>
          <w:sz w:val="22"/>
          <w:szCs w:val="22"/>
          <w:lang w:eastAsia="cs-CZ"/>
        </w:rPr>
      </w:pPr>
      <w:hyperlink w:anchor="_Toc176845192" w:history="1">
        <w:r w:rsidRPr="003F22C6">
          <w:rPr>
            <w:rStyle w:val="Hypertextovodkaz"/>
          </w:rPr>
          <w:t>2.</w:t>
        </w:r>
        <w:r>
          <w:rPr>
            <w:rFonts w:asciiTheme="minorHAnsi" w:eastAsiaTheme="minorEastAsia" w:hAnsiTheme="minorHAnsi"/>
            <w:b w:val="0"/>
            <w:caps w:val="0"/>
            <w:noProof/>
            <w:spacing w:val="0"/>
            <w:sz w:val="22"/>
            <w:szCs w:val="22"/>
            <w:lang w:eastAsia="cs-CZ"/>
          </w:rPr>
          <w:tab/>
        </w:r>
        <w:r w:rsidRPr="003F22C6">
          <w:rPr>
            <w:rStyle w:val="Hypertextovodkaz"/>
          </w:rPr>
          <w:t>PŘEHLED VÝCHOZÍCH PODKLADŮ</w:t>
        </w:r>
        <w:r>
          <w:rPr>
            <w:noProof/>
            <w:webHidden/>
          </w:rPr>
          <w:tab/>
        </w:r>
        <w:r>
          <w:rPr>
            <w:noProof/>
            <w:webHidden/>
          </w:rPr>
          <w:fldChar w:fldCharType="begin"/>
        </w:r>
        <w:r>
          <w:rPr>
            <w:noProof/>
            <w:webHidden/>
          </w:rPr>
          <w:instrText xml:space="preserve"> PAGEREF _Toc176845192 \h </w:instrText>
        </w:r>
        <w:r>
          <w:rPr>
            <w:noProof/>
            <w:webHidden/>
          </w:rPr>
        </w:r>
        <w:r>
          <w:rPr>
            <w:noProof/>
            <w:webHidden/>
          </w:rPr>
          <w:fldChar w:fldCharType="separate"/>
        </w:r>
        <w:r w:rsidR="00E442B3">
          <w:rPr>
            <w:noProof/>
            <w:webHidden/>
          </w:rPr>
          <w:t>6</w:t>
        </w:r>
        <w:r>
          <w:rPr>
            <w:noProof/>
            <w:webHidden/>
          </w:rPr>
          <w:fldChar w:fldCharType="end"/>
        </w:r>
      </w:hyperlink>
    </w:p>
    <w:p w14:paraId="19B0DB29" w14:textId="0478DCDF" w:rsidR="003E2935" w:rsidRDefault="003E2935">
      <w:pPr>
        <w:pStyle w:val="Obsah2"/>
        <w:rPr>
          <w:rFonts w:asciiTheme="minorHAnsi" w:eastAsiaTheme="minorEastAsia" w:hAnsiTheme="minorHAnsi"/>
          <w:b w:val="0"/>
          <w:bCs w:val="0"/>
          <w:noProof/>
          <w:spacing w:val="0"/>
          <w:sz w:val="22"/>
          <w:szCs w:val="22"/>
          <w:lang w:eastAsia="cs-CZ"/>
        </w:rPr>
      </w:pPr>
      <w:hyperlink w:anchor="_Toc176845193" w:history="1">
        <w:r w:rsidRPr="003F22C6">
          <w:rPr>
            <w:rStyle w:val="Hypertextovodkaz"/>
          </w:rPr>
          <w:t>2.1</w:t>
        </w:r>
        <w:r>
          <w:rPr>
            <w:rFonts w:asciiTheme="minorHAnsi" w:eastAsiaTheme="minorEastAsia" w:hAnsiTheme="minorHAnsi"/>
            <w:b w:val="0"/>
            <w:bCs w:val="0"/>
            <w:noProof/>
            <w:spacing w:val="0"/>
            <w:sz w:val="22"/>
            <w:szCs w:val="22"/>
            <w:lang w:eastAsia="cs-CZ"/>
          </w:rPr>
          <w:tab/>
        </w:r>
        <w:r w:rsidRPr="003F22C6">
          <w:rPr>
            <w:rStyle w:val="Hypertextovodkaz"/>
          </w:rPr>
          <w:t>Projektová dokumentace</w:t>
        </w:r>
        <w:r>
          <w:rPr>
            <w:noProof/>
            <w:webHidden/>
          </w:rPr>
          <w:tab/>
        </w:r>
        <w:r>
          <w:rPr>
            <w:noProof/>
            <w:webHidden/>
          </w:rPr>
          <w:fldChar w:fldCharType="begin"/>
        </w:r>
        <w:r>
          <w:rPr>
            <w:noProof/>
            <w:webHidden/>
          </w:rPr>
          <w:instrText xml:space="preserve"> PAGEREF _Toc176845193 \h </w:instrText>
        </w:r>
        <w:r>
          <w:rPr>
            <w:noProof/>
            <w:webHidden/>
          </w:rPr>
        </w:r>
        <w:r>
          <w:rPr>
            <w:noProof/>
            <w:webHidden/>
          </w:rPr>
          <w:fldChar w:fldCharType="separate"/>
        </w:r>
        <w:r w:rsidR="00E442B3">
          <w:rPr>
            <w:noProof/>
            <w:webHidden/>
          </w:rPr>
          <w:t>6</w:t>
        </w:r>
        <w:r>
          <w:rPr>
            <w:noProof/>
            <w:webHidden/>
          </w:rPr>
          <w:fldChar w:fldCharType="end"/>
        </w:r>
      </w:hyperlink>
    </w:p>
    <w:p w14:paraId="30D48591" w14:textId="7762F52E" w:rsidR="003E2935" w:rsidRDefault="003E2935">
      <w:pPr>
        <w:pStyle w:val="Obsah2"/>
        <w:rPr>
          <w:rFonts w:asciiTheme="minorHAnsi" w:eastAsiaTheme="minorEastAsia" w:hAnsiTheme="minorHAnsi"/>
          <w:b w:val="0"/>
          <w:bCs w:val="0"/>
          <w:noProof/>
          <w:spacing w:val="0"/>
          <w:sz w:val="22"/>
          <w:szCs w:val="22"/>
          <w:lang w:eastAsia="cs-CZ"/>
        </w:rPr>
      </w:pPr>
      <w:hyperlink w:anchor="_Toc176845194" w:history="1">
        <w:r w:rsidRPr="003F22C6">
          <w:rPr>
            <w:rStyle w:val="Hypertextovodkaz"/>
          </w:rPr>
          <w:t>2.2</w:t>
        </w:r>
        <w:r>
          <w:rPr>
            <w:rFonts w:asciiTheme="minorHAnsi" w:eastAsiaTheme="minorEastAsia" w:hAnsiTheme="minorHAnsi"/>
            <w:b w:val="0"/>
            <w:bCs w:val="0"/>
            <w:noProof/>
            <w:spacing w:val="0"/>
            <w:sz w:val="22"/>
            <w:szCs w:val="22"/>
            <w:lang w:eastAsia="cs-CZ"/>
          </w:rPr>
          <w:tab/>
        </w:r>
        <w:r w:rsidRPr="003F22C6">
          <w:rPr>
            <w:rStyle w:val="Hypertextovodkaz"/>
          </w:rPr>
          <w:t>Související dokumentace</w:t>
        </w:r>
        <w:r>
          <w:rPr>
            <w:noProof/>
            <w:webHidden/>
          </w:rPr>
          <w:tab/>
        </w:r>
        <w:r>
          <w:rPr>
            <w:noProof/>
            <w:webHidden/>
          </w:rPr>
          <w:fldChar w:fldCharType="begin"/>
        </w:r>
        <w:r>
          <w:rPr>
            <w:noProof/>
            <w:webHidden/>
          </w:rPr>
          <w:instrText xml:space="preserve"> PAGEREF _Toc176845194 \h </w:instrText>
        </w:r>
        <w:r>
          <w:rPr>
            <w:noProof/>
            <w:webHidden/>
          </w:rPr>
        </w:r>
        <w:r>
          <w:rPr>
            <w:noProof/>
            <w:webHidden/>
          </w:rPr>
          <w:fldChar w:fldCharType="separate"/>
        </w:r>
        <w:r w:rsidR="00E442B3">
          <w:rPr>
            <w:noProof/>
            <w:webHidden/>
          </w:rPr>
          <w:t>6</w:t>
        </w:r>
        <w:r>
          <w:rPr>
            <w:noProof/>
            <w:webHidden/>
          </w:rPr>
          <w:fldChar w:fldCharType="end"/>
        </w:r>
      </w:hyperlink>
    </w:p>
    <w:p w14:paraId="6414E510" w14:textId="711E9EBD" w:rsidR="003E2935" w:rsidRDefault="003E2935">
      <w:pPr>
        <w:pStyle w:val="Obsah1"/>
        <w:rPr>
          <w:rFonts w:asciiTheme="minorHAnsi" w:eastAsiaTheme="minorEastAsia" w:hAnsiTheme="minorHAnsi"/>
          <w:b w:val="0"/>
          <w:caps w:val="0"/>
          <w:noProof/>
          <w:spacing w:val="0"/>
          <w:sz w:val="22"/>
          <w:szCs w:val="22"/>
          <w:lang w:eastAsia="cs-CZ"/>
        </w:rPr>
      </w:pPr>
      <w:hyperlink w:anchor="_Toc176845195" w:history="1">
        <w:r w:rsidRPr="003F22C6">
          <w:rPr>
            <w:rStyle w:val="Hypertextovodkaz"/>
          </w:rPr>
          <w:t>3.</w:t>
        </w:r>
        <w:r>
          <w:rPr>
            <w:rFonts w:asciiTheme="minorHAnsi" w:eastAsiaTheme="minorEastAsia" w:hAnsiTheme="minorHAnsi"/>
            <w:b w:val="0"/>
            <w:caps w:val="0"/>
            <w:noProof/>
            <w:spacing w:val="0"/>
            <w:sz w:val="22"/>
            <w:szCs w:val="22"/>
            <w:lang w:eastAsia="cs-CZ"/>
          </w:rPr>
          <w:tab/>
        </w:r>
        <w:r w:rsidRPr="003F22C6">
          <w:rPr>
            <w:rStyle w:val="Hypertextovodkaz"/>
          </w:rPr>
          <w:t>KOORDINACE S JINÝMI STAVBAMI</w:t>
        </w:r>
        <w:r>
          <w:rPr>
            <w:noProof/>
            <w:webHidden/>
          </w:rPr>
          <w:tab/>
        </w:r>
        <w:r>
          <w:rPr>
            <w:noProof/>
            <w:webHidden/>
          </w:rPr>
          <w:fldChar w:fldCharType="begin"/>
        </w:r>
        <w:r>
          <w:rPr>
            <w:noProof/>
            <w:webHidden/>
          </w:rPr>
          <w:instrText xml:space="preserve"> PAGEREF _Toc176845195 \h </w:instrText>
        </w:r>
        <w:r>
          <w:rPr>
            <w:noProof/>
            <w:webHidden/>
          </w:rPr>
        </w:r>
        <w:r>
          <w:rPr>
            <w:noProof/>
            <w:webHidden/>
          </w:rPr>
          <w:fldChar w:fldCharType="separate"/>
        </w:r>
        <w:r w:rsidR="00E442B3">
          <w:rPr>
            <w:noProof/>
            <w:webHidden/>
          </w:rPr>
          <w:t>7</w:t>
        </w:r>
        <w:r>
          <w:rPr>
            <w:noProof/>
            <w:webHidden/>
          </w:rPr>
          <w:fldChar w:fldCharType="end"/>
        </w:r>
      </w:hyperlink>
    </w:p>
    <w:p w14:paraId="10A48B67" w14:textId="487606BD" w:rsidR="003E2935" w:rsidRDefault="003E2935">
      <w:pPr>
        <w:pStyle w:val="Obsah1"/>
        <w:rPr>
          <w:rFonts w:asciiTheme="minorHAnsi" w:eastAsiaTheme="minorEastAsia" w:hAnsiTheme="minorHAnsi"/>
          <w:b w:val="0"/>
          <w:caps w:val="0"/>
          <w:noProof/>
          <w:spacing w:val="0"/>
          <w:sz w:val="22"/>
          <w:szCs w:val="22"/>
          <w:lang w:eastAsia="cs-CZ"/>
        </w:rPr>
      </w:pPr>
      <w:hyperlink w:anchor="_Toc176845196" w:history="1">
        <w:r w:rsidRPr="003F22C6">
          <w:rPr>
            <w:rStyle w:val="Hypertextovodkaz"/>
          </w:rPr>
          <w:t>4.</w:t>
        </w:r>
        <w:r>
          <w:rPr>
            <w:rFonts w:asciiTheme="minorHAnsi" w:eastAsiaTheme="minorEastAsia" w:hAnsiTheme="minorHAnsi"/>
            <w:b w:val="0"/>
            <w:caps w:val="0"/>
            <w:noProof/>
            <w:spacing w:val="0"/>
            <w:sz w:val="22"/>
            <w:szCs w:val="22"/>
            <w:lang w:eastAsia="cs-CZ"/>
          </w:rPr>
          <w:tab/>
        </w:r>
        <w:r w:rsidRPr="003F22C6">
          <w:rPr>
            <w:rStyle w:val="Hypertextovodkaz"/>
          </w:rPr>
          <w:t>Zvláštní TECHNICKÉ podmímky a požadavky na PROVEDENÍ DÍLA</w:t>
        </w:r>
        <w:r>
          <w:rPr>
            <w:noProof/>
            <w:webHidden/>
          </w:rPr>
          <w:tab/>
        </w:r>
        <w:r>
          <w:rPr>
            <w:noProof/>
            <w:webHidden/>
          </w:rPr>
          <w:fldChar w:fldCharType="begin"/>
        </w:r>
        <w:r>
          <w:rPr>
            <w:noProof/>
            <w:webHidden/>
          </w:rPr>
          <w:instrText xml:space="preserve"> PAGEREF _Toc176845196 \h </w:instrText>
        </w:r>
        <w:r>
          <w:rPr>
            <w:noProof/>
            <w:webHidden/>
          </w:rPr>
        </w:r>
        <w:r>
          <w:rPr>
            <w:noProof/>
            <w:webHidden/>
          </w:rPr>
          <w:fldChar w:fldCharType="separate"/>
        </w:r>
        <w:r w:rsidR="00E442B3">
          <w:rPr>
            <w:noProof/>
            <w:webHidden/>
          </w:rPr>
          <w:t>7</w:t>
        </w:r>
        <w:r>
          <w:rPr>
            <w:noProof/>
            <w:webHidden/>
          </w:rPr>
          <w:fldChar w:fldCharType="end"/>
        </w:r>
      </w:hyperlink>
    </w:p>
    <w:p w14:paraId="1384BA2C" w14:textId="6C0F0C8F" w:rsidR="003E2935" w:rsidRDefault="003E2935">
      <w:pPr>
        <w:pStyle w:val="Obsah2"/>
        <w:rPr>
          <w:rFonts w:asciiTheme="minorHAnsi" w:eastAsiaTheme="minorEastAsia" w:hAnsiTheme="minorHAnsi"/>
          <w:b w:val="0"/>
          <w:bCs w:val="0"/>
          <w:noProof/>
          <w:spacing w:val="0"/>
          <w:sz w:val="22"/>
          <w:szCs w:val="22"/>
          <w:lang w:eastAsia="cs-CZ"/>
        </w:rPr>
      </w:pPr>
      <w:hyperlink w:anchor="_Toc176845197" w:history="1">
        <w:r w:rsidRPr="003F22C6">
          <w:rPr>
            <w:rStyle w:val="Hypertextovodkaz"/>
          </w:rPr>
          <w:t>4.1</w:t>
        </w:r>
        <w:r>
          <w:rPr>
            <w:rFonts w:asciiTheme="minorHAnsi" w:eastAsiaTheme="minorEastAsia" w:hAnsiTheme="minorHAnsi"/>
            <w:b w:val="0"/>
            <w:bCs w:val="0"/>
            <w:noProof/>
            <w:spacing w:val="0"/>
            <w:sz w:val="22"/>
            <w:szCs w:val="22"/>
            <w:lang w:eastAsia="cs-CZ"/>
          </w:rPr>
          <w:tab/>
        </w:r>
        <w:r w:rsidRPr="003F22C6">
          <w:rPr>
            <w:rStyle w:val="Hypertextovodkaz"/>
          </w:rPr>
          <w:t>Všeobecně</w:t>
        </w:r>
        <w:r>
          <w:rPr>
            <w:noProof/>
            <w:webHidden/>
          </w:rPr>
          <w:tab/>
        </w:r>
        <w:r>
          <w:rPr>
            <w:noProof/>
            <w:webHidden/>
          </w:rPr>
          <w:fldChar w:fldCharType="begin"/>
        </w:r>
        <w:r>
          <w:rPr>
            <w:noProof/>
            <w:webHidden/>
          </w:rPr>
          <w:instrText xml:space="preserve"> PAGEREF _Toc176845197 \h </w:instrText>
        </w:r>
        <w:r>
          <w:rPr>
            <w:noProof/>
            <w:webHidden/>
          </w:rPr>
        </w:r>
        <w:r>
          <w:rPr>
            <w:noProof/>
            <w:webHidden/>
          </w:rPr>
          <w:fldChar w:fldCharType="separate"/>
        </w:r>
        <w:r w:rsidR="00E442B3">
          <w:rPr>
            <w:noProof/>
            <w:webHidden/>
          </w:rPr>
          <w:t>7</w:t>
        </w:r>
        <w:r>
          <w:rPr>
            <w:noProof/>
            <w:webHidden/>
          </w:rPr>
          <w:fldChar w:fldCharType="end"/>
        </w:r>
      </w:hyperlink>
    </w:p>
    <w:p w14:paraId="65E6F5F6" w14:textId="54A504DC" w:rsidR="003E2935" w:rsidRDefault="003E2935">
      <w:pPr>
        <w:pStyle w:val="Obsah2"/>
        <w:rPr>
          <w:rFonts w:asciiTheme="minorHAnsi" w:eastAsiaTheme="minorEastAsia" w:hAnsiTheme="minorHAnsi"/>
          <w:b w:val="0"/>
          <w:bCs w:val="0"/>
          <w:noProof/>
          <w:spacing w:val="0"/>
          <w:sz w:val="22"/>
          <w:szCs w:val="22"/>
          <w:lang w:eastAsia="cs-CZ"/>
        </w:rPr>
      </w:pPr>
      <w:hyperlink w:anchor="_Toc176845198" w:history="1">
        <w:r w:rsidRPr="003F22C6">
          <w:rPr>
            <w:rStyle w:val="Hypertextovodkaz"/>
          </w:rPr>
          <w:t>4.2</w:t>
        </w:r>
        <w:r>
          <w:rPr>
            <w:rFonts w:asciiTheme="minorHAnsi" w:eastAsiaTheme="minorEastAsia" w:hAnsiTheme="minorHAnsi"/>
            <w:b w:val="0"/>
            <w:bCs w:val="0"/>
            <w:noProof/>
            <w:spacing w:val="0"/>
            <w:sz w:val="22"/>
            <w:szCs w:val="22"/>
            <w:lang w:eastAsia="cs-CZ"/>
          </w:rPr>
          <w:tab/>
        </w:r>
        <w:r w:rsidRPr="003F22C6">
          <w:rPr>
            <w:rStyle w:val="Hypertextovodkaz"/>
          </w:rPr>
          <w:t>Zeměměřická činnost zhotovitele</w:t>
        </w:r>
        <w:r>
          <w:rPr>
            <w:noProof/>
            <w:webHidden/>
          </w:rPr>
          <w:tab/>
        </w:r>
        <w:r>
          <w:rPr>
            <w:noProof/>
            <w:webHidden/>
          </w:rPr>
          <w:fldChar w:fldCharType="begin"/>
        </w:r>
        <w:r>
          <w:rPr>
            <w:noProof/>
            <w:webHidden/>
          </w:rPr>
          <w:instrText xml:space="preserve"> PAGEREF _Toc176845198 \h </w:instrText>
        </w:r>
        <w:r>
          <w:rPr>
            <w:noProof/>
            <w:webHidden/>
          </w:rPr>
        </w:r>
        <w:r>
          <w:rPr>
            <w:noProof/>
            <w:webHidden/>
          </w:rPr>
          <w:fldChar w:fldCharType="separate"/>
        </w:r>
        <w:r w:rsidR="00E442B3">
          <w:rPr>
            <w:noProof/>
            <w:webHidden/>
          </w:rPr>
          <w:t>12</w:t>
        </w:r>
        <w:r>
          <w:rPr>
            <w:noProof/>
            <w:webHidden/>
          </w:rPr>
          <w:fldChar w:fldCharType="end"/>
        </w:r>
      </w:hyperlink>
    </w:p>
    <w:p w14:paraId="6876BF3F" w14:textId="15D1FE38" w:rsidR="003E2935" w:rsidRDefault="003E2935">
      <w:pPr>
        <w:pStyle w:val="Obsah2"/>
        <w:rPr>
          <w:rFonts w:asciiTheme="minorHAnsi" w:eastAsiaTheme="minorEastAsia" w:hAnsiTheme="minorHAnsi"/>
          <w:b w:val="0"/>
          <w:bCs w:val="0"/>
          <w:noProof/>
          <w:spacing w:val="0"/>
          <w:sz w:val="22"/>
          <w:szCs w:val="22"/>
          <w:lang w:eastAsia="cs-CZ"/>
        </w:rPr>
      </w:pPr>
      <w:hyperlink w:anchor="_Toc176845199" w:history="1">
        <w:r w:rsidRPr="003F22C6">
          <w:rPr>
            <w:rStyle w:val="Hypertextovodkaz"/>
          </w:rPr>
          <w:t>4.3</w:t>
        </w:r>
        <w:r>
          <w:rPr>
            <w:rFonts w:asciiTheme="minorHAnsi" w:eastAsiaTheme="minorEastAsia" w:hAnsiTheme="minorHAnsi"/>
            <w:b w:val="0"/>
            <w:bCs w:val="0"/>
            <w:noProof/>
            <w:spacing w:val="0"/>
            <w:sz w:val="22"/>
            <w:szCs w:val="22"/>
            <w:lang w:eastAsia="cs-CZ"/>
          </w:rPr>
          <w:tab/>
        </w:r>
        <w:r w:rsidRPr="003F22C6">
          <w:rPr>
            <w:rStyle w:val="Hypertextovodkaz"/>
          </w:rPr>
          <w:t>Doklady předkládané zhotovitelem</w:t>
        </w:r>
        <w:r>
          <w:rPr>
            <w:noProof/>
            <w:webHidden/>
          </w:rPr>
          <w:tab/>
        </w:r>
        <w:r>
          <w:rPr>
            <w:noProof/>
            <w:webHidden/>
          </w:rPr>
          <w:fldChar w:fldCharType="begin"/>
        </w:r>
        <w:r>
          <w:rPr>
            <w:noProof/>
            <w:webHidden/>
          </w:rPr>
          <w:instrText xml:space="preserve"> PAGEREF _Toc176845199 \h </w:instrText>
        </w:r>
        <w:r>
          <w:rPr>
            <w:noProof/>
            <w:webHidden/>
          </w:rPr>
        </w:r>
        <w:r>
          <w:rPr>
            <w:noProof/>
            <w:webHidden/>
          </w:rPr>
          <w:fldChar w:fldCharType="separate"/>
        </w:r>
        <w:r w:rsidR="00E442B3">
          <w:rPr>
            <w:noProof/>
            <w:webHidden/>
          </w:rPr>
          <w:t>14</w:t>
        </w:r>
        <w:r>
          <w:rPr>
            <w:noProof/>
            <w:webHidden/>
          </w:rPr>
          <w:fldChar w:fldCharType="end"/>
        </w:r>
      </w:hyperlink>
    </w:p>
    <w:p w14:paraId="2E93CEC5" w14:textId="694DDD46" w:rsidR="003E2935" w:rsidRDefault="003E2935">
      <w:pPr>
        <w:pStyle w:val="Obsah2"/>
        <w:rPr>
          <w:rFonts w:asciiTheme="minorHAnsi" w:eastAsiaTheme="minorEastAsia" w:hAnsiTheme="minorHAnsi"/>
          <w:b w:val="0"/>
          <w:bCs w:val="0"/>
          <w:noProof/>
          <w:spacing w:val="0"/>
          <w:sz w:val="22"/>
          <w:szCs w:val="22"/>
          <w:lang w:eastAsia="cs-CZ"/>
        </w:rPr>
      </w:pPr>
      <w:hyperlink w:anchor="_Toc176845200" w:history="1">
        <w:r w:rsidRPr="003F22C6">
          <w:rPr>
            <w:rStyle w:val="Hypertextovodkaz"/>
          </w:rPr>
          <w:t>4.4</w:t>
        </w:r>
        <w:r>
          <w:rPr>
            <w:rFonts w:asciiTheme="minorHAnsi" w:eastAsiaTheme="minorEastAsia" w:hAnsiTheme="minorHAnsi"/>
            <w:b w:val="0"/>
            <w:bCs w:val="0"/>
            <w:noProof/>
            <w:spacing w:val="0"/>
            <w:sz w:val="22"/>
            <w:szCs w:val="22"/>
            <w:lang w:eastAsia="cs-CZ"/>
          </w:rPr>
          <w:tab/>
        </w:r>
        <w:r w:rsidRPr="003F22C6">
          <w:rPr>
            <w:rStyle w:val="Hypertextovodkaz"/>
          </w:rPr>
          <w:t>Dokumentace zhotovitele pro stavbu</w:t>
        </w:r>
        <w:r>
          <w:rPr>
            <w:noProof/>
            <w:webHidden/>
          </w:rPr>
          <w:tab/>
        </w:r>
        <w:r>
          <w:rPr>
            <w:noProof/>
            <w:webHidden/>
          </w:rPr>
          <w:fldChar w:fldCharType="begin"/>
        </w:r>
        <w:r>
          <w:rPr>
            <w:noProof/>
            <w:webHidden/>
          </w:rPr>
          <w:instrText xml:space="preserve"> PAGEREF _Toc176845200 \h </w:instrText>
        </w:r>
        <w:r>
          <w:rPr>
            <w:noProof/>
            <w:webHidden/>
          </w:rPr>
        </w:r>
        <w:r>
          <w:rPr>
            <w:noProof/>
            <w:webHidden/>
          </w:rPr>
          <w:fldChar w:fldCharType="separate"/>
        </w:r>
        <w:r w:rsidR="00E442B3">
          <w:rPr>
            <w:noProof/>
            <w:webHidden/>
          </w:rPr>
          <w:t>14</w:t>
        </w:r>
        <w:r>
          <w:rPr>
            <w:noProof/>
            <w:webHidden/>
          </w:rPr>
          <w:fldChar w:fldCharType="end"/>
        </w:r>
      </w:hyperlink>
    </w:p>
    <w:p w14:paraId="77703135" w14:textId="70652F03" w:rsidR="003E2935" w:rsidRDefault="003E2935">
      <w:pPr>
        <w:pStyle w:val="Obsah2"/>
        <w:rPr>
          <w:rFonts w:asciiTheme="minorHAnsi" w:eastAsiaTheme="minorEastAsia" w:hAnsiTheme="minorHAnsi"/>
          <w:b w:val="0"/>
          <w:bCs w:val="0"/>
          <w:noProof/>
          <w:spacing w:val="0"/>
          <w:sz w:val="22"/>
          <w:szCs w:val="22"/>
          <w:lang w:eastAsia="cs-CZ"/>
        </w:rPr>
      </w:pPr>
      <w:hyperlink w:anchor="_Toc176845201" w:history="1">
        <w:r w:rsidRPr="003F22C6">
          <w:rPr>
            <w:rStyle w:val="Hypertextovodkaz"/>
          </w:rPr>
          <w:t>4.5</w:t>
        </w:r>
        <w:r>
          <w:rPr>
            <w:rFonts w:asciiTheme="minorHAnsi" w:eastAsiaTheme="minorEastAsia" w:hAnsiTheme="minorHAnsi"/>
            <w:b w:val="0"/>
            <w:bCs w:val="0"/>
            <w:noProof/>
            <w:spacing w:val="0"/>
            <w:sz w:val="22"/>
            <w:szCs w:val="22"/>
            <w:lang w:eastAsia="cs-CZ"/>
          </w:rPr>
          <w:tab/>
        </w:r>
        <w:r w:rsidRPr="003F22C6">
          <w:rPr>
            <w:rStyle w:val="Hypertextovodkaz"/>
          </w:rPr>
          <w:t>Dokumentace skutečného provedení stavby</w:t>
        </w:r>
        <w:r>
          <w:rPr>
            <w:noProof/>
            <w:webHidden/>
          </w:rPr>
          <w:tab/>
        </w:r>
        <w:r>
          <w:rPr>
            <w:noProof/>
            <w:webHidden/>
          </w:rPr>
          <w:fldChar w:fldCharType="begin"/>
        </w:r>
        <w:r>
          <w:rPr>
            <w:noProof/>
            <w:webHidden/>
          </w:rPr>
          <w:instrText xml:space="preserve"> PAGEREF _Toc176845201 \h </w:instrText>
        </w:r>
        <w:r>
          <w:rPr>
            <w:noProof/>
            <w:webHidden/>
          </w:rPr>
        </w:r>
        <w:r>
          <w:rPr>
            <w:noProof/>
            <w:webHidden/>
          </w:rPr>
          <w:fldChar w:fldCharType="separate"/>
        </w:r>
        <w:r w:rsidR="00E442B3">
          <w:rPr>
            <w:noProof/>
            <w:webHidden/>
          </w:rPr>
          <w:t>14</w:t>
        </w:r>
        <w:r>
          <w:rPr>
            <w:noProof/>
            <w:webHidden/>
          </w:rPr>
          <w:fldChar w:fldCharType="end"/>
        </w:r>
      </w:hyperlink>
    </w:p>
    <w:p w14:paraId="261CAFB2" w14:textId="4FCBA2AE" w:rsidR="003E2935" w:rsidRDefault="003E2935">
      <w:pPr>
        <w:pStyle w:val="Obsah2"/>
        <w:rPr>
          <w:rFonts w:asciiTheme="minorHAnsi" w:eastAsiaTheme="minorEastAsia" w:hAnsiTheme="minorHAnsi"/>
          <w:b w:val="0"/>
          <w:bCs w:val="0"/>
          <w:noProof/>
          <w:spacing w:val="0"/>
          <w:sz w:val="22"/>
          <w:szCs w:val="22"/>
          <w:lang w:eastAsia="cs-CZ"/>
        </w:rPr>
      </w:pPr>
      <w:hyperlink w:anchor="_Toc176845202" w:history="1">
        <w:r w:rsidRPr="003F22C6">
          <w:rPr>
            <w:rStyle w:val="Hypertextovodkaz"/>
          </w:rPr>
          <w:t>4.6</w:t>
        </w:r>
        <w:r>
          <w:rPr>
            <w:rFonts w:asciiTheme="minorHAnsi" w:eastAsiaTheme="minorEastAsia" w:hAnsiTheme="minorHAnsi"/>
            <w:b w:val="0"/>
            <w:bCs w:val="0"/>
            <w:noProof/>
            <w:spacing w:val="0"/>
            <w:sz w:val="22"/>
            <w:szCs w:val="22"/>
            <w:lang w:eastAsia="cs-CZ"/>
          </w:rPr>
          <w:tab/>
        </w:r>
        <w:r w:rsidRPr="003F22C6">
          <w:rPr>
            <w:rStyle w:val="Hypertextovodkaz"/>
          </w:rPr>
          <w:t>Zabezpečovací zařízení</w:t>
        </w:r>
        <w:r>
          <w:rPr>
            <w:noProof/>
            <w:webHidden/>
          </w:rPr>
          <w:tab/>
        </w:r>
        <w:r>
          <w:rPr>
            <w:noProof/>
            <w:webHidden/>
          </w:rPr>
          <w:fldChar w:fldCharType="begin"/>
        </w:r>
        <w:r>
          <w:rPr>
            <w:noProof/>
            <w:webHidden/>
          </w:rPr>
          <w:instrText xml:space="preserve"> PAGEREF _Toc176845202 \h </w:instrText>
        </w:r>
        <w:r>
          <w:rPr>
            <w:noProof/>
            <w:webHidden/>
          </w:rPr>
        </w:r>
        <w:r>
          <w:rPr>
            <w:noProof/>
            <w:webHidden/>
          </w:rPr>
          <w:fldChar w:fldCharType="separate"/>
        </w:r>
        <w:r w:rsidR="00E442B3">
          <w:rPr>
            <w:noProof/>
            <w:webHidden/>
          </w:rPr>
          <w:t>14</w:t>
        </w:r>
        <w:r>
          <w:rPr>
            <w:noProof/>
            <w:webHidden/>
          </w:rPr>
          <w:fldChar w:fldCharType="end"/>
        </w:r>
      </w:hyperlink>
    </w:p>
    <w:p w14:paraId="358D19CE" w14:textId="31DD57E8" w:rsidR="003E2935" w:rsidRDefault="003E2935">
      <w:pPr>
        <w:pStyle w:val="Obsah2"/>
        <w:rPr>
          <w:rFonts w:asciiTheme="minorHAnsi" w:eastAsiaTheme="minorEastAsia" w:hAnsiTheme="minorHAnsi"/>
          <w:b w:val="0"/>
          <w:bCs w:val="0"/>
          <w:noProof/>
          <w:spacing w:val="0"/>
          <w:sz w:val="22"/>
          <w:szCs w:val="22"/>
          <w:lang w:eastAsia="cs-CZ"/>
        </w:rPr>
      </w:pPr>
      <w:hyperlink w:anchor="_Toc176845203" w:history="1">
        <w:r w:rsidRPr="003F22C6">
          <w:rPr>
            <w:rStyle w:val="Hypertextovodkaz"/>
          </w:rPr>
          <w:t>4.7</w:t>
        </w:r>
        <w:r>
          <w:rPr>
            <w:rFonts w:asciiTheme="minorHAnsi" w:eastAsiaTheme="minorEastAsia" w:hAnsiTheme="minorHAnsi"/>
            <w:b w:val="0"/>
            <w:bCs w:val="0"/>
            <w:noProof/>
            <w:spacing w:val="0"/>
            <w:sz w:val="22"/>
            <w:szCs w:val="22"/>
            <w:lang w:eastAsia="cs-CZ"/>
          </w:rPr>
          <w:tab/>
        </w:r>
        <w:r w:rsidRPr="003F22C6">
          <w:rPr>
            <w:rStyle w:val="Hypertextovodkaz"/>
          </w:rPr>
          <w:t>Sdělovací zařízení</w:t>
        </w:r>
        <w:r>
          <w:rPr>
            <w:noProof/>
            <w:webHidden/>
          </w:rPr>
          <w:tab/>
        </w:r>
        <w:r>
          <w:rPr>
            <w:noProof/>
            <w:webHidden/>
          </w:rPr>
          <w:fldChar w:fldCharType="begin"/>
        </w:r>
        <w:r>
          <w:rPr>
            <w:noProof/>
            <w:webHidden/>
          </w:rPr>
          <w:instrText xml:space="preserve"> PAGEREF _Toc176845203 \h </w:instrText>
        </w:r>
        <w:r>
          <w:rPr>
            <w:noProof/>
            <w:webHidden/>
          </w:rPr>
        </w:r>
        <w:r>
          <w:rPr>
            <w:noProof/>
            <w:webHidden/>
          </w:rPr>
          <w:fldChar w:fldCharType="separate"/>
        </w:r>
        <w:r w:rsidR="00E442B3">
          <w:rPr>
            <w:noProof/>
            <w:webHidden/>
          </w:rPr>
          <w:t>15</w:t>
        </w:r>
        <w:r>
          <w:rPr>
            <w:noProof/>
            <w:webHidden/>
          </w:rPr>
          <w:fldChar w:fldCharType="end"/>
        </w:r>
      </w:hyperlink>
    </w:p>
    <w:p w14:paraId="0123BB06" w14:textId="4F849EF0" w:rsidR="003E2935" w:rsidRDefault="003E2935">
      <w:pPr>
        <w:pStyle w:val="Obsah2"/>
        <w:rPr>
          <w:rFonts w:asciiTheme="minorHAnsi" w:eastAsiaTheme="minorEastAsia" w:hAnsiTheme="minorHAnsi"/>
          <w:b w:val="0"/>
          <w:bCs w:val="0"/>
          <w:noProof/>
          <w:spacing w:val="0"/>
          <w:sz w:val="22"/>
          <w:szCs w:val="22"/>
          <w:lang w:eastAsia="cs-CZ"/>
        </w:rPr>
      </w:pPr>
      <w:hyperlink w:anchor="_Toc176845204" w:history="1">
        <w:r w:rsidRPr="003F22C6">
          <w:rPr>
            <w:rStyle w:val="Hypertextovodkaz"/>
          </w:rPr>
          <w:t>4.8</w:t>
        </w:r>
        <w:r>
          <w:rPr>
            <w:rFonts w:asciiTheme="minorHAnsi" w:eastAsiaTheme="minorEastAsia" w:hAnsiTheme="minorHAnsi"/>
            <w:b w:val="0"/>
            <w:bCs w:val="0"/>
            <w:noProof/>
            <w:spacing w:val="0"/>
            <w:sz w:val="22"/>
            <w:szCs w:val="22"/>
            <w:lang w:eastAsia="cs-CZ"/>
          </w:rPr>
          <w:tab/>
        </w:r>
        <w:r w:rsidRPr="003F22C6">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_Toc176845204 \h </w:instrText>
        </w:r>
        <w:r>
          <w:rPr>
            <w:noProof/>
            <w:webHidden/>
          </w:rPr>
        </w:r>
        <w:r>
          <w:rPr>
            <w:noProof/>
            <w:webHidden/>
          </w:rPr>
          <w:fldChar w:fldCharType="separate"/>
        </w:r>
        <w:r w:rsidR="00E442B3">
          <w:rPr>
            <w:noProof/>
            <w:webHidden/>
          </w:rPr>
          <w:t>15</w:t>
        </w:r>
        <w:r>
          <w:rPr>
            <w:noProof/>
            <w:webHidden/>
          </w:rPr>
          <w:fldChar w:fldCharType="end"/>
        </w:r>
      </w:hyperlink>
    </w:p>
    <w:p w14:paraId="52CA77B9" w14:textId="1C6645F2" w:rsidR="003E2935" w:rsidRDefault="003E2935">
      <w:pPr>
        <w:pStyle w:val="Obsah2"/>
        <w:rPr>
          <w:rFonts w:asciiTheme="minorHAnsi" w:eastAsiaTheme="minorEastAsia" w:hAnsiTheme="minorHAnsi"/>
          <w:b w:val="0"/>
          <w:bCs w:val="0"/>
          <w:noProof/>
          <w:spacing w:val="0"/>
          <w:sz w:val="22"/>
          <w:szCs w:val="22"/>
          <w:lang w:eastAsia="cs-CZ"/>
        </w:rPr>
      </w:pPr>
      <w:hyperlink w:anchor="_Toc176845205" w:history="1">
        <w:r w:rsidRPr="003F22C6">
          <w:rPr>
            <w:rStyle w:val="Hypertextovodkaz"/>
          </w:rPr>
          <w:t>4.9</w:t>
        </w:r>
        <w:r>
          <w:rPr>
            <w:rFonts w:asciiTheme="minorHAnsi" w:eastAsiaTheme="minorEastAsia" w:hAnsiTheme="minorHAnsi"/>
            <w:b w:val="0"/>
            <w:bCs w:val="0"/>
            <w:noProof/>
            <w:spacing w:val="0"/>
            <w:sz w:val="22"/>
            <w:szCs w:val="22"/>
            <w:lang w:eastAsia="cs-CZ"/>
          </w:rPr>
          <w:tab/>
        </w:r>
        <w:r w:rsidRPr="003F22C6">
          <w:rPr>
            <w:rStyle w:val="Hypertextovodkaz"/>
          </w:rPr>
          <w:t>Ostatní technologická zařízení</w:t>
        </w:r>
        <w:r>
          <w:rPr>
            <w:noProof/>
            <w:webHidden/>
          </w:rPr>
          <w:tab/>
        </w:r>
        <w:r>
          <w:rPr>
            <w:noProof/>
            <w:webHidden/>
          </w:rPr>
          <w:fldChar w:fldCharType="begin"/>
        </w:r>
        <w:r>
          <w:rPr>
            <w:noProof/>
            <w:webHidden/>
          </w:rPr>
          <w:instrText xml:space="preserve"> PAGEREF _Toc176845205 \h </w:instrText>
        </w:r>
        <w:r>
          <w:rPr>
            <w:noProof/>
            <w:webHidden/>
          </w:rPr>
        </w:r>
        <w:r>
          <w:rPr>
            <w:noProof/>
            <w:webHidden/>
          </w:rPr>
          <w:fldChar w:fldCharType="separate"/>
        </w:r>
        <w:r w:rsidR="00E442B3">
          <w:rPr>
            <w:noProof/>
            <w:webHidden/>
          </w:rPr>
          <w:t>15</w:t>
        </w:r>
        <w:r>
          <w:rPr>
            <w:noProof/>
            <w:webHidden/>
          </w:rPr>
          <w:fldChar w:fldCharType="end"/>
        </w:r>
      </w:hyperlink>
    </w:p>
    <w:p w14:paraId="3C5FC3EF" w14:textId="59B27FA5" w:rsidR="003E2935" w:rsidRDefault="003E2935">
      <w:pPr>
        <w:pStyle w:val="Obsah2"/>
        <w:rPr>
          <w:rFonts w:asciiTheme="minorHAnsi" w:eastAsiaTheme="minorEastAsia" w:hAnsiTheme="minorHAnsi"/>
          <w:b w:val="0"/>
          <w:bCs w:val="0"/>
          <w:noProof/>
          <w:spacing w:val="0"/>
          <w:sz w:val="22"/>
          <w:szCs w:val="22"/>
          <w:lang w:eastAsia="cs-CZ"/>
        </w:rPr>
      </w:pPr>
      <w:hyperlink w:anchor="_Toc176845206" w:history="1">
        <w:r w:rsidRPr="003F22C6">
          <w:rPr>
            <w:rStyle w:val="Hypertextovodkaz"/>
          </w:rPr>
          <w:t>4.10</w:t>
        </w:r>
        <w:r>
          <w:rPr>
            <w:rFonts w:asciiTheme="minorHAnsi" w:eastAsiaTheme="minorEastAsia" w:hAnsiTheme="minorHAnsi"/>
            <w:b w:val="0"/>
            <w:bCs w:val="0"/>
            <w:noProof/>
            <w:spacing w:val="0"/>
            <w:sz w:val="22"/>
            <w:szCs w:val="22"/>
            <w:lang w:eastAsia="cs-CZ"/>
          </w:rPr>
          <w:tab/>
        </w:r>
        <w:r w:rsidRPr="003F22C6">
          <w:rPr>
            <w:rStyle w:val="Hypertextovodkaz"/>
          </w:rPr>
          <w:t>Železniční svršek</w:t>
        </w:r>
        <w:r>
          <w:rPr>
            <w:noProof/>
            <w:webHidden/>
          </w:rPr>
          <w:tab/>
        </w:r>
        <w:r>
          <w:rPr>
            <w:noProof/>
            <w:webHidden/>
          </w:rPr>
          <w:fldChar w:fldCharType="begin"/>
        </w:r>
        <w:r>
          <w:rPr>
            <w:noProof/>
            <w:webHidden/>
          </w:rPr>
          <w:instrText xml:space="preserve"> PAGEREF _Toc176845206 \h </w:instrText>
        </w:r>
        <w:r>
          <w:rPr>
            <w:noProof/>
            <w:webHidden/>
          </w:rPr>
        </w:r>
        <w:r>
          <w:rPr>
            <w:noProof/>
            <w:webHidden/>
          </w:rPr>
          <w:fldChar w:fldCharType="separate"/>
        </w:r>
        <w:r w:rsidR="00E442B3">
          <w:rPr>
            <w:noProof/>
            <w:webHidden/>
          </w:rPr>
          <w:t>15</w:t>
        </w:r>
        <w:r>
          <w:rPr>
            <w:noProof/>
            <w:webHidden/>
          </w:rPr>
          <w:fldChar w:fldCharType="end"/>
        </w:r>
      </w:hyperlink>
    </w:p>
    <w:p w14:paraId="40EC70F4" w14:textId="712BDE93" w:rsidR="003E2935" w:rsidRDefault="003E2935">
      <w:pPr>
        <w:pStyle w:val="Obsah2"/>
        <w:rPr>
          <w:rFonts w:asciiTheme="minorHAnsi" w:eastAsiaTheme="minorEastAsia" w:hAnsiTheme="minorHAnsi"/>
          <w:b w:val="0"/>
          <w:bCs w:val="0"/>
          <w:noProof/>
          <w:spacing w:val="0"/>
          <w:sz w:val="22"/>
          <w:szCs w:val="22"/>
          <w:lang w:eastAsia="cs-CZ"/>
        </w:rPr>
      </w:pPr>
      <w:hyperlink w:anchor="_Toc176845207" w:history="1">
        <w:r w:rsidRPr="003F22C6">
          <w:rPr>
            <w:rStyle w:val="Hypertextovodkaz"/>
          </w:rPr>
          <w:t>4.11</w:t>
        </w:r>
        <w:r>
          <w:rPr>
            <w:rFonts w:asciiTheme="minorHAnsi" w:eastAsiaTheme="minorEastAsia" w:hAnsiTheme="minorHAnsi"/>
            <w:b w:val="0"/>
            <w:bCs w:val="0"/>
            <w:noProof/>
            <w:spacing w:val="0"/>
            <w:sz w:val="22"/>
            <w:szCs w:val="22"/>
            <w:lang w:eastAsia="cs-CZ"/>
          </w:rPr>
          <w:tab/>
        </w:r>
        <w:r w:rsidRPr="003F22C6">
          <w:rPr>
            <w:rStyle w:val="Hypertextovodkaz"/>
          </w:rPr>
          <w:t>Železniční spodek</w:t>
        </w:r>
        <w:r>
          <w:rPr>
            <w:noProof/>
            <w:webHidden/>
          </w:rPr>
          <w:tab/>
        </w:r>
        <w:r>
          <w:rPr>
            <w:noProof/>
            <w:webHidden/>
          </w:rPr>
          <w:fldChar w:fldCharType="begin"/>
        </w:r>
        <w:r>
          <w:rPr>
            <w:noProof/>
            <w:webHidden/>
          </w:rPr>
          <w:instrText xml:space="preserve"> PAGEREF _Toc176845207 \h </w:instrText>
        </w:r>
        <w:r>
          <w:rPr>
            <w:noProof/>
            <w:webHidden/>
          </w:rPr>
        </w:r>
        <w:r>
          <w:rPr>
            <w:noProof/>
            <w:webHidden/>
          </w:rPr>
          <w:fldChar w:fldCharType="separate"/>
        </w:r>
        <w:r w:rsidR="00E442B3">
          <w:rPr>
            <w:noProof/>
            <w:webHidden/>
          </w:rPr>
          <w:t>15</w:t>
        </w:r>
        <w:r>
          <w:rPr>
            <w:noProof/>
            <w:webHidden/>
          </w:rPr>
          <w:fldChar w:fldCharType="end"/>
        </w:r>
      </w:hyperlink>
    </w:p>
    <w:p w14:paraId="49B62545" w14:textId="2721C518" w:rsidR="003E2935" w:rsidRDefault="003E2935">
      <w:pPr>
        <w:pStyle w:val="Obsah2"/>
        <w:rPr>
          <w:rFonts w:asciiTheme="minorHAnsi" w:eastAsiaTheme="minorEastAsia" w:hAnsiTheme="minorHAnsi"/>
          <w:b w:val="0"/>
          <w:bCs w:val="0"/>
          <w:noProof/>
          <w:spacing w:val="0"/>
          <w:sz w:val="22"/>
          <w:szCs w:val="22"/>
          <w:lang w:eastAsia="cs-CZ"/>
        </w:rPr>
      </w:pPr>
      <w:hyperlink w:anchor="_Toc176845208" w:history="1">
        <w:r w:rsidRPr="003F22C6">
          <w:rPr>
            <w:rStyle w:val="Hypertextovodkaz"/>
          </w:rPr>
          <w:t>4.12</w:t>
        </w:r>
        <w:r>
          <w:rPr>
            <w:rFonts w:asciiTheme="minorHAnsi" w:eastAsiaTheme="minorEastAsia" w:hAnsiTheme="minorHAnsi"/>
            <w:b w:val="0"/>
            <w:bCs w:val="0"/>
            <w:noProof/>
            <w:spacing w:val="0"/>
            <w:sz w:val="22"/>
            <w:szCs w:val="22"/>
            <w:lang w:eastAsia="cs-CZ"/>
          </w:rPr>
          <w:tab/>
        </w:r>
        <w:r w:rsidRPr="003F22C6">
          <w:rPr>
            <w:rStyle w:val="Hypertextovodkaz"/>
          </w:rPr>
          <w:t>Nástupiště</w:t>
        </w:r>
        <w:r>
          <w:rPr>
            <w:noProof/>
            <w:webHidden/>
          </w:rPr>
          <w:tab/>
        </w:r>
        <w:r>
          <w:rPr>
            <w:noProof/>
            <w:webHidden/>
          </w:rPr>
          <w:fldChar w:fldCharType="begin"/>
        </w:r>
        <w:r>
          <w:rPr>
            <w:noProof/>
            <w:webHidden/>
          </w:rPr>
          <w:instrText xml:space="preserve"> PAGEREF _Toc176845208 \h </w:instrText>
        </w:r>
        <w:r>
          <w:rPr>
            <w:noProof/>
            <w:webHidden/>
          </w:rPr>
        </w:r>
        <w:r>
          <w:rPr>
            <w:noProof/>
            <w:webHidden/>
          </w:rPr>
          <w:fldChar w:fldCharType="separate"/>
        </w:r>
        <w:r w:rsidR="00E442B3">
          <w:rPr>
            <w:noProof/>
            <w:webHidden/>
          </w:rPr>
          <w:t>15</w:t>
        </w:r>
        <w:r>
          <w:rPr>
            <w:noProof/>
            <w:webHidden/>
          </w:rPr>
          <w:fldChar w:fldCharType="end"/>
        </w:r>
      </w:hyperlink>
    </w:p>
    <w:p w14:paraId="6BC09FBB" w14:textId="7C64B530" w:rsidR="003E2935" w:rsidRDefault="003E2935">
      <w:pPr>
        <w:pStyle w:val="Obsah2"/>
        <w:rPr>
          <w:rFonts w:asciiTheme="minorHAnsi" w:eastAsiaTheme="minorEastAsia" w:hAnsiTheme="minorHAnsi"/>
          <w:b w:val="0"/>
          <w:bCs w:val="0"/>
          <w:noProof/>
          <w:spacing w:val="0"/>
          <w:sz w:val="22"/>
          <w:szCs w:val="22"/>
          <w:lang w:eastAsia="cs-CZ"/>
        </w:rPr>
      </w:pPr>
      <w:hyperlink w:anchor="_Toc176845209" w:history="1">
        <w:r w:rsidRPr="003F22C6">
          <w:rPr>
            <w:rStyle w:val="Hypertextovodkaz"/>
          </w:rPr>
          <w:t>4.13</w:t>
        </w:r>
        <w:r>
          <w:rPr>
            <w:rFonts w:asciiTheme="minorHAnsi" w:eastAsiaTheme="minorEastAsia" w:hAnsiTheme="minorHAnsi"/>
            <w:b w:val="0"/>
            <w:bCs w:val="0"/>
            <w:noProof/>
            <w:spacing w:val="0"/>
            <w:sz w:val="22"/>
            <w:szCs w:val="22"/>
            <w:lang w:eastAsia="cs-CZ"/>
          </w:rPr>
          <w:tab/>
        </w:r>
        <w:r w:rsidRPr="003F22C6">
          <w:rPr>
            <w:rStyle w:val="Hypertextovodkaz"/>
          </w:rPr>
          <w:t>Železniční přejezdy</w:t>
        </w:r>
        <w:r>
          <w:rPr>
            <w:noProof/>
            <w:webHidden/>
          </w:rPr>
          <w:tab/>
        </w:r>
        <w:r>
          <w:rPr>
            <w:noProof/>
            <w:webHidden/>
          </w:rPr>
          <w:fldChar w:fldCharType="begin"/>
        </w:r>
        <w:r>
          <w:rPr>
            <w:noProof/>
            <w:webHidden/>
          </w:rPr>
          <w:instrText xml:space="preserve"> PAGEREF _Toc176845209 \h </w:instrText>
        </w:r>
        <w:r>
          <w:rPr>
            <w:noProof/>
            <w:webHidden/>
          </w:rPr>
        </w:r>
        <w:r>
          <w:rPr>
            <w:noProof/>
            <w:webHidden/>
          </w:rPr>
          <w:fldChar w:fldCharType="separate"/>
        </w:r>
        <w:r w:rsidR="00E442B3">
          <w:rPr>
            <w:noProof/>
            <w:webHidden/>
          </w:rPr>
          <w:t>15</w:t>
        </w:r>
        <w:r>
          <w:rPr>
            <w:noProof/>
            <w:webHidden/>
          </w:rPr>
          <w:fldChar w:fldCharType="end"/>
        </w:r>
      </w:hyperlink>
    </w:p>
    <w:p w14:paraId="57BCB6B4" w14:textId="7D15C024" w:rsidR="003E2935" w:rsidRDefault="003E2935">
      <w:pPr>
        <w:pStyle w:val="Obsah2"/>
        <w:rPr>
          <w:rFonts w:asciiTheme="minorHAnsi" w:eastAsiaTheme="minorEastAsia" w:hAnsiTheme="minorHAnsi"/>
          <w:b w:val="0"/>
          <w:bCs w:val="0"/>
          <w:noProof/>
          <w:spacing w:val="0"/>
          <w:sz w:val="22"/>
          <w:szCs w:val="22"/>
          <w:lang w:eastAsia="cs-CZ"/>
        </w:rPr>
      </w:pPr>
      <w:hyperlink w:anchor="_Toc176845210" w:history="1">
        <w:r w:rsidRPr="003F22C6">
          <w:rPr>
            <w:rStyle w:val="Hypertextovodkaz"/>
          </w:rPr>
          <w:t>4.14</w:t>
        </w:r>
        <w:r>
          <w:rPr>
            <w:rFonts w:asciiTheme="minorHAnsi" w:eastAsiaTheme="minorEastAsia" w:hAnsiTheme="minorHAnsi"/>
            <w:b w:val="0"/>
            <w:bCs w:val="0"/>
            <w:noProof/>
            <w:spacing w:val="0"/>
            <w:sz w:val="22"/>
            <w:szCs w:val="22"/>
            <w:lang w:eastAsia="cs-CZ"/>
          </w:rPr>
          <w:tab/>
        </w:r>
        <w:r w:rsidRPr="003F22C6">
          <w:rPr>
            <w:rStyle w:val="Hypertextovodkaz"/>
          </w:rPr>
          <w:t>Mosty, propustky a zdi</w:t>
        </w:r>
        <w:r>
          <w:rPr>
            <w:noProof/>
            <w:webHidden/>
          </w:rPr>
          <w:tab/>
        </w:r>
        <w:r>
          <w:rPr>
            <w:noProof/>
            <w:webHidden/>
          </w:rPr>
          <w:fldChar w:fldCharType="begin"/>
        </w:r>
        <w:r>
          <w:rPr>
            <w:noProof/>
            <w:webHidden/>
          </w:rPr>
          <w:instrText xml:space="preserve"> PAGEREF _Toc176845210 \h </w:instrText>
        </w:r>
        <w:r>
          <w:rPr>
            <w:noProof/>
            <w:webHidden/>
          </w:rPr>
        </w:r>
        <w:r>
          <w:rPr>
            <w:noProof/>
            <w:webHidden/>
          </w:rPr>
          <w:fldChar w:fldCharType="separate"/>
        </w:r>
        <w:r w:rsidR="00E442B3">
          <w:rPr>
            <w:noProof/>
            <w:webHidden/>
          </w:rPr>
          <w:t>15</w:t>
        </w:r>
        <w:r>
          <w:rPr>
            <w:noProof/>
            <w:webHidden/>
          </w:rPr>
          <w:fldChar w:fldCharType="end"/>
        </w:r>
      </w:hyperlink>
    </w:p>
    <w:p w14:paraId="7DB9F546" w14:textId="0D4D7588" w:rsidR="003E2935" w:rsidRDefault="003E2935">
      <w:pPr>
        <w:pStyle w:val="Obsah2"/>
        <w:rPr>
          <w:rFonts w:asciiTheme="minorHAnsi" w:eastAsiaTheme="minorEastAsia" w:hAnsiTheme="minorHAnsi"/>
          <w:b w:val="0"/>
          <w:bCs w:val="0"/>
          <w:noProof/>
          <w:spacing w:val="0"/>
          <w:sz w:val="22"/>
          <w:szCs w:val="22"/>
          <w:lang w:eastAsia="cs-CZ"/>
        </w:rPr>
      </w:pPr>
      <w:hyperlink w:anchor="_Toc176845211" w:history="1">
        <w:r w:rsidRPr="003F22C6">
          <w:rPr>
            <w:rStyle w:val="Hypertextovodkaz"/>
          </w:rPr>
          <w:t>4.15</w:t>
        </w:r>
        <w:r>
          <w:rPr>
            <w:rFonts w:asciiTheme="minorHAnsi" w:eastAsiaTheme="minorEastAsia" w:hAnsiTheme="minorHAnsi"/>
            <w:b w:val="0"/>
            <w:bCs w:val="0"/>
            <w:noProof/>
            <w:spacing w:val="0"/>
            <w:sz w:val="22"/>
            <w:szCs w:val="22"/>
            <w:lang w:eastAsia="cs-CZ"/>
          </w:rPr>
          <w:tab/>
        </w:r>
        <w:r w:rsidRPr="003F22C6">
          <w:rPr>
            <w:rStyle w:val="Hypertextovodkaz"/>
          </w:rPr>
          <w:t>Ostatní inženýrské objekty</w:t>
        </w:r>
        <w:r>
          <w:rPr>
            <w:noProof/>
            <w:webHidden/>
          </w:rPr>
          <w:tab/>
        </w:r>
        <w:r>
          <w:rPr>
            <w:noProof/>
            <w:webHidden/>
          </w:rPr>
          <w:fldChar w:fldCharType="begin"/>
        </w:r>
        <w:r>
          <w:rPr>
            <w:noProof/>
            <w:webHidden/>
          </w:rPr>
          <w:instrText xml:space="preserve"> PAGEREF _Toc176845211 \h </w:instrText>
        </w:r>
        <w:r>
          <w:rPr>
            <w:noProof/>
            <w:webHidden/>
          </w:rPr>
        </w:r>
        <w:r>
          <w:rPr>
            <w:noProof/>
            <w:webHidden/>
          </w:rPr>
          <w:fldChar w:fldCharType="separate"/>
        </w:r>
        <w:r w:rsidR="00E442B3">
          <w:rPr>
            <w:noProof/>
            <w:webHidden/>
          </w:rPr>
          <w:t>15</w:t>
        </w:r>
        <w:r>
          <w:rPr>
            <w:noProof/>
            <w:webHidden/>
          </w:rPr>
          <w:fldChar w:fldCharType="end"/>
        </w:r>
      </w:hyperlink>
    </w:p>
    <w:p w14:paraId="62036F1F" w14:textId="7E44A51A" w:rsidR="003E2935" w:rsidRDefault="003E2935">
      <w:pPr>
        <w:pStyle w:val="Obsah2"/>
        <w:rPr>
          <w:rFonts w:asciiTheme="minorHAnsi" w:eastAsiaTheme="minorEastAsia" w:hAnsiTheme="minorHAnsi"/>
          <w:b w:val="0"/>
          <w:bCs w:val="0"/>
          <w:noProof/>
          <w:spacing w:val="0"/>
          <w:sz w:val="22"/>
          <w:szCs w:val="22"/>
          <w:lang w:eastAsia="cs-CZ"/>
        </w:rPr>
      </w:pPr>
      <w:hyperlink w:anchor="_Toc176845212" w:history="1">
        <w:r w:rsidRPr="003F22C6">
          <w:rPr>
            <w:rStyle w:val="Hypertextovodkaz"/>
          </w:rPr>
          <w:t>4.16</w:t>
        </w:r>
        <w:r>
          <w:rPr>
            <w:rFonts w:asciiTheme="minorHAnsi" w:eastAsiaTheme="minorEastAsia" w:hAnsiTheme="minorHAnsi"/>
            <w:b w:val="0"/>
            <w:bCs w:val="0"/>
            <w:noProof/>
            <w:spacing w:val="0"/>
            <w:sz w:val="22"/>
            <w:szCs w:val="22"/>
            <w:lang w:eastAsia="cs-CZ"/>
          </w:rPr>
          <w:tab/>
        </w:r>
        <w:r w:rsidRPr="003F22C6">
          <w:rPr>
            <w:rStyle w:val="Hypertextovodkaz"/>
          </w:rPr>
          <w:t>Železniční tunely</w:t>
        </w:r>
        <w:r>
          <w:rPr>
            <w:noProof/>
            <w:webHidden/>
          </w:rPr>
          <w:tab/>
        </w:r>
        <w:r>
          <w:rPr>
            <w:noProof/>
            <w:webHidden/>
          </w:rPr>
          <w:fldChar w:fldCharType="begin"/>
        </w:r>
        <w:r>
          <w:rPr>
            <w:noProof/>
            <w:webHidden/>
          </w:rPr>
          <w:instrText xml:space="preserve"> PAGEREF _Toc176845212 \h </w:instrText>
        </w:r>
        <w:r>
          <w:rPr>
            <w:noProof/>
            <w:webHidden/>
          </w:rPr>
        </w:r>
        <w:r>
          <w:rPr>
            <w:noProof/>
            <w:webHidden/>
          </w:rPr>
          <w:fldChar w:fldCharType="separate"/>
        </w:r>
        <w:r w:rsidR="00E442B3">
          <w:rPr>
            <w:noProof/>
            <w:webHidden/>
          </w:rPr>
          <w:t>15</w:t>
        </w:r>
        <w:r>
          <w:rPr>
            <w:noProof/>
            <w:webHidden/>
          </w:rPr>
          <w:fldChar w:fldCharType="end"/>
        </w:r>
      </w:hyperlink>
    </w:p>
    <w:p w14:paraId="38CAD94B" w14:textId="1D6381E8" w:rsidR="003E2935" w:rsidRDefault="003E2935">
      <w:pPr>
        <w:pStyle w:val="Obsah2"/>
        <w:rPr>
          <w:rFonts w:asciiTheme="minorHAnsi" w:eastAsiaTheme="minorEastAsia" w:hAnsiTheme="minorHAnsi"/>
          <w:b w:val="0"/>
          <w:bCs w:val="0"/>
          <w:noProof/>
          <w:spacing w:val="0"/>
          <w:sz w:val="22"/>
          <w:szCs w:val="22"/>
          <w:lang w:eastAsia="cs-CZ"/>
        </w:rPr>
      </w:pPr>
      <w:hyperlink w:anchor="_Toc176845213" w:history="1">
        <w:r w:rsidRPr="003F22C6">
          <w:rPr>
            <w:rStyle w:val="Hypertextovodkaz"/>
          </w:rPr>
          <w:t>4.17</w:t>
        </w:r>
        <w:r>
          <w:rPr>
            <w:rFonts w:asciiTheme="minorHAnsi" w:eastAsiaTheme="minorEastAsia" w:hAnsiTheme="minorHAnsi"/>
            <w:b w:val="0"/>
            <w:bCs w:val="0"/>
            <w:noProof/>
            <w:spacing w:val="0"/>
            <w:sz w:val="22"/>
            <w:szCs w:val="22"/>
            <w:lang w:eastAsia="cs-CZ"/>
          </w:rPr>
          <w:tab/>
        </w:r>
        <w:r w:rsidRPr="003F22C6">
          <w:rPr>
            <w:rStyle w:val="Hypertextovodkaz"/>
          </w:rPr>
          <w:t>Pozemní komunikace</w:t>
        </w:r>
        <w:r>
          <w:rPr>
            <w:noProof/>
            <w:webHidden/>
          </w:rPr>
          <w:tab/>
        </w:r>
        <w:r>
          <w:rPr>
            <w:noProof/>
            <w:webHidden/>
          </w:rPr>
          <w:fldChar w:fldCharType="begin"/>
        </w:r>
        <w:r>
          <w:rPr>
            <w:noProof/>
            <w:webHidden/>
          </w:rPr>
          <w:instrText xml:space="preserve"> PAGEREF _Toc176845213 \h </w:instrText>
        </w:r>
        <w:r>
          <w:rPr>
            <w:noProof/>
            <w:webHidden/>
          </w:rPr>
        </w:r>
        <w:r>
          <w:rPr>
            <w:noProof/>
            <w:webHidden/>
          </w:rPr>
          <w:fldChar w:fldCharType="separate"/>
        </w:r>
        <w:r w:rsidR="00E442B3">
          <w:rPr>
            <w:noProof/>
            <w:webHidden/>
          </w:rPr>
          <w:t>15</w:t>
        </w:r>
        <w:r>
          <w:rPr>
            <w:noProof/>
            <w:webHidden/>
          </w:rPr>
          <w:fldChar w:fldCharType="end"/>
        </w:r>
      </w:hyperlink>
    </w:p>
    <w:p w14:paraId="58FEF4B3" w14:textId="2C2A9714" w:rsidR="003E2935" w:rsidRDefault="003E2935">
      <w:pPr>
        <w:pStyle w:val="Obsah2"/>
        <w:rPr>
          <w:rFonts w:asciiTheme="minorHAnsi" w:eastAsiaTheme="minorEastAsia" w:hAnsiTheme="minorHAnsi"/>
          <w:b w:val="0"/>
          <w:bCs w:val="0"/>
          <w:noProof/>
          <w:spacing w:val="0"/>
          <w:sz w:val="22"/>
          <w:szCs w:val="22"/>
          <w:lang w:eastAsia="cs-CZ"/>
        </w:rPr>
      </w:pPr>
      <w:hyperlink w:anchor="_Toc176845214" w:history="1">
        <w:r w:rsidRPr="003F22C6">
          <w:rPr>
            <w:rStyle w:val="Hypertextovodkaz"/>
          </w:rPr>
          <w:t>4.18</w:t>
        </w:r>
        <w:r>
          <w:rPr>
            <w:rFonts w:asciiTheme="minorHAnsi" w:eastAsiaTheme="minorEastAsia" w:hAnsiTheme="minorHAnsi"/>
            <w:b w:val="0"/>
            <w:bCs w:val="0"/>
            <w:noProof/>
            <w:spacing w:val="0"/>
            <w:sz w:val="22"/>
            <w:szCs w:val="22"/>
            <w:lang w:eastAsia="cs-CZ"/>
          </w:rPr>
          <w:tab/>
        </w:r>
        <w:r w:rsidRPr="003F22C6">
          <w:rPr>
            <w:rStyle w:val="Hypertextovodkaz"/>
          </w:rPr>
          <w:t>Kabelovody, kolektory</w:t>
        </w:r>
        <w:r>
          <w:rPr>
            <w:noProof/>
            <w:webHidden/>
          </w:rPr>
          <w:tab/>
        </w:r>
        <w:r>
          <w:rPr>
            <w:noProof/>
            <w:webHidden/>
          </w:rPr>
          <w:fldChar w:fldCharType="begin"/>
        </w:r>
        <w:r>
          <w:rPr>
            <w:noProof/>
            <w:webHidden/>
          </w:rPr>
          <w:instrText xml:space="preserve"> PAGEREF _Toc176845214 \h </w:instrText>
        </w:r>
        <w:r>
          <w:rPr>
            <w:noProof/>
            <w:webHidden/>
          </w:rPr>
        </w:r>
        <w:r>
          <w:rPr>
            <w:noProof/>
            <w:webHidden/>
          </w:rPr>
          <w:fldChar w:fldCharType="separate"/>
        </w:r>
        <w:r w:rsidR="00E442B3">
          <w:rPr>
            <w:noProof/>
            <w:webHidden/>
          </w:rPr>
          <w:t>15</w:t>
        </w:r>
        <w:r>
          <w:rPr>
            <w:noProof/>
            <w:webHidden/>
          </w:rPr>
          <w:fldChar w:fldCharType="end"/>
        </w:r>
      </w:hyperlink>
    </w:p>
    <w:p w14:paraId="47FE6ACB" w14:textId="1202A188" w:rsidR="003E2935" w:rsidRDefault="003E2935">
      <w:pPr>
        <w:pStyle w:val="Obsah2"/>
        <w:rPr>
          <w:rFonts w:asciiTheme="minorHAnsi" w:eastAsiaTheme="minorEastAsia" w:hAnsiTheme="minorHAnsi"/>
          <w:b w:val="0"/>
          <w:bCs w:val="0"/>
          <w:noProof/>
          <w:spacing w:val="0"/>
          <w:sz w:val="22"/>
          <w:szCs w:val="22"/>
          <w:lang w:eastAsia="cs-CZ"/>
        </w:rPr>
      </w:pPr>
      <w:hyperlink w:anchor="_Toc176845215" w:history="1">
        <w:r w:rsidRPr="003F22C6">
          <w:rPr>
            <w:rStyle w:val="Hypertextovodkaz"/>
          </w:rPr>
          <w:t>4.19</w:t>
        </w:r>
        <w:r>
          <w:rPr>
            <w:rFonts w:asciiTheme="minorHAnsi" w:eastAsiaTheme="minorEastAsia" w:hAnsiTheme="minorHAnsi"/>
            <w:b w:val="0"/>
            <w:bCs w:val="0"/>
            <w:noProof/>
            <w:spacing w:val="0"/>
            <w:sz w:val="22"/>
            <w:szCs w:val="22"/>
            <w:lang w:eastAsia="cs-CZ"/>
          </w:rPr>
          <w:tab/>
        </w:r>
        <w:r w:rsidRPr="003F22C6">
          <w:rPr>
            <w:rStyle w:val="Hypertextovodkaz"/>
          </w:rPr>
          <w:t>Protihlukové objekty</w:t>
        </w:r>
        <w:r>
          <w:rPr>
            <w:noProof/>
            <w:webHidden/>
          </w:rPr>
          <w:tab/>
        </w:r>
        <w:r>
          <w:rPr>
            <w:noProof/>
            <w:webHidden/>
          </w:rPr>
          <w:fldChar w:fldCharType="begin"/>
        </w:r>
        <w:r>
          <w:rPr>
            <w:noProof/>
            <w:webHidden/>
          </w:rPr>
          <w:instrText xml:space="preserve"> PAGEREF _Toc176845215 \h </w:instrText>
        </w:r>
        <w:r>
          <w:rPr>
            <w:noProof/>
            <w:webHidden/>
          </w:rPr>
        </w:r>
        <w:r>
          <w:rPr>
            <w:noProof/>
            <w:webHidden/>
          </w:rPr>
          <w:fldChar w:fldCharType="separate"/>
        </w:r>
        <w:r w:rsidR="00E442B3">
          <w:rPr>
            <w:noProof/>
            <w:webHidden/>
          </w:rPr>
          <w:t>15</w:t>
        </w:r>
        <w:r>
          <w:rPr>
            <w:noProof/>
            <w:webHidden/>
          </w:rPr>
          <w:fldChar w:fldCharType="end"/>
        </w:r>
      </w:hyperlink>
    </w:p>
    <w:p w14:paraId="0653B994" w14:textId="0EE96773" w:rsidR="003E2935" w:rsidRDefault="003E2935">
      <w:pPr>
        <w:pStyle w:val="Obsah2"/>
        <w:rPr>
          <w:rFonts w:asciiTheme="minorHAnsi" w:eastAsiaTheme="minorEastAsia" w:hAnsiTheme="minorHAnsi"/>
          <w:b w:val="0"/>
          <w:bCs w:val="0"/>
          <w:noProof/>
          <w:spacing w:val="0"/>
          <w:sz w:val="22"/>
          <w:szCs w:val="22"/>
          <w:lang w:eastAsia="cs-CZ"/>
        </w:rPr>
      </w:pPr>
      <w:hyperlink w:anchor="_Toc176845216" w:history="1">
        <w:r w:rsidRPr="003F22C6">
          <w:rPr>
            <w:rStyle w:val="Hypertextovodkaz"/>
          </w:rPr>
          <w:t>4.20</w:t>
        </w:r>
        <w:r>
          <w:rPr>
            <w:rFonts w:asciiTheme="minorHAnsi" w:eastAsiaTheme="minorEastAsia" w:hAnsiTheme="minorHAnsi"/>
            <w:b w:val="0"/>
            <w:bCs w:val="0"/>
            <w:noProof/>
            <w:spacing w:val="0"/>
            <w:sz w:val="22"/>
            <w:szCs w:val="22"/>
            <w:lang w:eastAsia="cs-CZ"/>
          </w:rPr>
          <w:tab/>
        </w:r>
        <w:r w:rsidRPr="003F22C6">
          <w:rPr>
            <w:rStyle w:val="Hypertextovodkaz"/>
          </w:rPr>
          <w:t>Pozemní stavební objekty</w:t>
        </w:r>
        <w:r>
          <w:rPr>
            <w:noProof/>
            <w:webHidden/>
          </w:rPr>
          <w:tab/>
        </w:r>
        <w:r>
          <w:rPr>
            <w:noProof/>
            <w:webHidden/>
          </w:rPr>
          <w:fldChar w:fldCharType="begin"/>
        </w:r>
        <w:r>
          <w:rPr>
            <w:noProof/>
            <w:webHidden/>
          </w:rPr>
          <w:instrText xml:space="preserve"> PAGEREF _Toc176845216 \h </w:instrText>
        </w:r>
        <w:r>
          <w:rPr>
            <w:noProof/>
            <w:webHidden/>
          </w:rPr>
        </w:r>
        <w:r>
          <w:rPr>
            <w:noProof/>
            <w:webHidden/>
          </w:rPr>
          <w:fldChar w:fldCharType="separate"/>
        </w:r>
        <w:r w:rsidR="00E442B3">
          <w:rPr>
            <w:noProof/>
            <w:webHidden/>
          </w:rPr>
          <w:t>15</w:t>
        </w:r>
        <w:r>
          <w:rPr>
            <w:noProof/>
            <w:webHidden/>
          </w:rPr>
          <w:fldChar w:fldCharType="end"/>
        </w:r>
      </w:hyperlink>
    </w:p>
    <w:p w14:paraId="55030F59" w14:textId="7553FE05" w:rsidR="003E2935" w:rsidRDefault="003E2935">
      <w:pPr>
        <w:pStyle w:val="Obsah2"/>
        <w:rPr>
          <w:rFonts w:asciiTheme="minorHAnsi" w:eastAsiaTheme="minorEastAsia" w:hAnsiTheme="minorHAnsi"/>
          <w:b w:val="0"/>
          <w:bCs w:val="0"/>
          <w:noProof/>
          <w:spacing w:val="0"/>
          <w:sz w:val="22"/>
          <w:szCs w:val="22"/>
          <w:lang w:eastAsia="cs-CZ"/>
        </w:rPr>
      </w:pPr>
      <w:hyperlink w:anchor="_Toc176845217" w:history="1">
        <w:r w:rsidRPr="003F22C6">
          <w:rPr>
            <w:rStyle w:val="Hypertextovodkaz"/>
          </w:rPr>
          <w:t>4.21</w:t>
        </w:r>
        <w:r>
          <w:rPr>
            <w:rFonts w:asciiTheme="minorHAnsi" w:eastAsiaTheme="minorEastAsia" w:hAnsiTheme="minorHAnsi"/>
            <w:b w:val="0"/>
            <w:bCs w:val="0"/>
            <w:noProof/>
            <w:spacing w:val="0"/>
            <w:sz w:val="22"/>
            <w:szCs w:val="22"/>
            <w:lang w:eastAsia="cs-CZ"/>
          </w:rPr>
          <w:tab/>
        </w:r>
        <w:r w:rsidRPr="003F22C6">
          <w:rPr>
            <w:rStyle w:val="Hypertextovodkaz"/>
          </w:rPr>
          <w:t>Trakční a energická zařízení</w:t>
        </w:r>
        <w:r>
          <w:rPr>
            <w:noProof/>
            <w:webHidden/>
          </w:rPr>
          <w:tab/>
        </w:r>
        <w:r>
          <w:rPr>
            <w:noProof/>
            <w:webHidden/>
          </w:rPr>
          <w:fldChar w:fldCharType="begin"/>
        </w:r>
        <w:r>
          <w:rPr>
            <w:noProof/>
            <w:webHidden/>
          </w:rPr>
          <w:instrText xml:space="preserve"> PAGEREF _Toc176845217 \h </w:instrText>
        </w:r>
        <w:r>
          <w:rPr>
            <w:noProof/>
            <w:webHidden/>
          </w:rPr>
        </w:r>
        <w:r>
          <w:rPr>
            <w:noProof/>
            <w:webHidden/>
          </w:rPr>
          <w:fldChar w:fldCharType="separate"/>
        </w:r>
        <w:r w:rsidR="00E442B3">
          <w:rPr>
            <w:noProof/>
            <w:webHidden/>
          </w:rPr>
          <w:t>15</w:t>
        </w:r>
        <w:r>
          <w:rPr>
            <w:noProof/>
            <w:webHidden/>
          </w:rPr>
          <w:fldChar w:fldCharType="end"/>
        </w:r>
      </w:hyperlink>
    </w:p>
    <w:p w14:paraId="7170A617" w14:textId="2759C8B7" w:rsidR="003E2935" w:rsidRDefault="003E2935">
      <w:pPr>
        <w:pStyle w:val="Obsah2"/>
        <w:rPr>
          <w:rFonts w:asciiTheme="minorHAnsi" w:eastAsiaTheme="minorEastAsia" w:hAnsiTheme="minorHAnsi"/>
          <w:b w:val="0"/>
          <w:bCs w:val="0"/>
          <w:noProof/>
          <w:spacing w:val="0"/>
          <w:sz w:val="22"/>
          <w:szCs w:val="22"/>
          <w:lang w:eastAsia="cs-CZ"/>
        </w:rPr>
      </w:pPr>
      <w:hyperlink w:anchor="_Toc176845218" w:history="1">
        <w:r w:rsidRPr="003F22C6">
          <w:rPr>
            <w:rStyle w:val="Hypertextovodkaz"/>
          </w:rPr>
          <w:t>4.22</w:t>
        </w:r>
        <w:r>
          <w:rPr>
            <w:rFonts w:asciiTheme="minorHAnsi" w:eastAsiaTheme="minorEastAsia" w:hAnsiTheme="minorHAnsi"/>
            <w:b w:val="0"/>
            <w:bCs w:val="0"/>
            <w:noProof/>
            <w:spacing w:val="0"/>
            <w:sz w:val="22"/>
            <w:szCs w:val="22"/>
            <w:lang w:eastAsia="cs-CZ"/>
          </w:rPr>
          <w:tab/>
        </w:r>
        <w:r w:rsidRPr="003F22C6">
          <w:rPr>
            <w:rStyle w:val="Hypertextovodkaz"/>
          </w:rPr>
          <w:t>Centrální nákup materiálu</w:t>
        </w:r>
        <w:r>
          <w:rPr>
            <w:noProof/>
            <w:webHidden/>
          </w:rPr>
          <w:tab/>
        </w:r>
        <w:r>
          <w:rPr>
            <w:noProof/>
            <w:webHidden/>
          </w:rPr>
          <w:fldChar w:fldCharType="begin"/>
        </w:r>
        <w:r>
          <w:rPr>
            <w:noProof/>
            <w:webHidden/>
          </w:rPr>
          <w:instrText xml:space="preserve"> PAGEREF _Toc176845218 \h </w:instrText>
        </w:r>
        <w:r>
          <w:rPr>
            <w:noProof/>
            <w:webHidden/>
          </w:rPr>
        </w:r>
        <w:r>
          <w:rPr>
            <w:noProof/>
            <w:webHidden/>
          </w:rPr>
          <w:fldChar w:fldCharType="separate"/>
        </w:r>
        <w:r w:rsidR="00E442B3">
          <w:rPr>
            <w:noProof/>
            <w:webHidden/>
          </w:rPr>
          <w:t>15</w:t>
        </w:r>
        <w:r>
          <w:rPr>
            <w:noProof/>
            <w:webHidden/>
          </w:rPr>
          <w:fldChar w:fldCharType="end"/>
        </w:r>
      </w:hyperlink>
    </w:p>
    <w:p w14:paraId="09A0BB9E" w14:textId="2281C833" w:rsidR="003E2935" w:rsidRDefault="003E2935">
      <w:pPr>
        <w:pStyle w:val="Obsah2"/>
        <w:rPr>
          <w:rFonts w:asciiTheme="minorHAnsi" w:eastAsiaTheme="minorEastAsia" w:hAnsiTheme="minorHAnsi"/>
          <w:b w:val="0"/>
          <w:bCs w:val="0"/>
          <w:noProof/>
          <w:spacing w:val="0"/>
          <w:sz w:val="22"/>
          <w:szCs w:val="22"/>
          <w:lang w:eastAsia="cs-CZ"/>
        </w:rPr>
      </w:pPr>
      <w:hyperlink w:anchor="_Toc176845219" w:history="1">
        <w:r w:rsidRPr="003F22C6">
          <w:rPr>
            <w:rStyle w:val="Hypertextovodkaz"/>
          </w:rPr>
          <w:t>4.23</w:t>
        </w:r>
        <w:r>
          <w:rPr>
            <w:rFonts w:asciiTheme="minorHAnsi" w:eastAsiaTheme="minorEastAsia" w:hAnsiTheme="minorHAnsi"/>
            <w:b w:val="0"/>
            <w:bCs w:val="0"/>
            <w:noProof/>
            <w:spacing w:val="0"/>
            <w:sz w:val="22"/>
            <w:szCs w:val="22"/>
            <w:lang w:eastAsia="cs-CZ"/>
          </w:rPr>
          <w:tab/>
        </w:r>
        <w:r w:rsidRPr="003F22C6">
          <w:rPr>
            <w:rStyle w:val="Hypertextovodkaz"/>
          </w:rPr>
          <w:t>Životní prostředí</w:t>
        </w:r>
        <w:r>
          <w:rPr>
            <w:noProof/>
            <w:webHidden/>
          </w:rPr>
          <w:tab/>
        </w:r>
        <w:r>
          <w:rPr>
            <w:noProof/>
            <w:webHidden/>
          </w:rPr>
          <w:fldChar w:fldCharType="begin"/>
        </w:r>
        <w:r>
          <w:rPr>
            <w:noProof/>
            <w:webHidden/>
          </w:rPr>
          <w:instrText xml:space="preserve"> PAGEREF _Toc176845219 \h </w:instrText>
        </w:r>
        <w:r>
          <w:rPr>
            <w:noProof/>
            <w:webHidden/>
          </w:rPr>
        </w:r>
        <w:r>
          <w:rPr>
            <w:noProof/>
            <w:webHidden/>
          </w:rPr>
          <w:fldChar w:fldCharType="separate"/>
        </w:r>
        <w:r w:rsidR="00E442B3">
          <w:rPr>
            <w:noProof/>
            <w:webHidden/>
          </w:rPr>
          <w:t>16</w:t>
        </w:r>
        <w:r>
          <w:rPr>
            <w:noProof/>
            <w:webHidden/>
          </w:rPr>
          <w:fldChar w:fldCharType="end"/>
        </w:r>
      </w:hyperlink>
    </w:p>
    <w:p w14:paraId="764A483A" w14:textId="02567783" w:rsidR="003E2935" w:rsidRDefault="003E2935">
      <w:pPr>
        <w:pStyle w:val="Obsah1"/>
        <w:rPr>
          <w:rFonts w:asciiTheme="minorHAnsi" w:eastAsiaTheme="minorEastAsia" w:hAnsiTheme="minorHAnsi"/>
          <w:b w:val="0"/>
          <w:caps w:val="0"/>
          <w:noProof/>
          <w:spacing w:val="0"/>
          <w:sz w:val="22"/>
          <w:szCs w:val="22"/>
          <w:lang w:eastAsia="cs-CZ"/>
        </w:rPr>
      </w:pPr>
      <w:hyperlink w:anchor="_Toc176845220" w:history="1">
        <w:r w:rsidRPr="003F22C6">
          <w:rPr>
            <w:rStyle w:val="Hypertextovodkaz"/>
          </w:rPr>
          <w:t>5.</w:t>
        </w:r>
        <w:r>
          <w:rPr>
            <w:rFonts w:asciiTheme="minorHAnsi" w:eastAsiaTheme="minorEastAsia" w:hAnsiTheme="minorHAnsi"/>
            <w:b w:val="0"/>
            <w:caps w:val="0"/>
            <w:noProof/>
            <w:spacing w:val="0"/>
            <w:sz w:val="22"/>
            <w:szCs w:val="22"/>
            <w:lang w:eastAsia="cs-CZ"/>
          </w:rPr>
          <w:tab/>
        </w:r>
        <w:r w:rsidRPr="003F22C6">
          <w:rPr>
            <w:rStyle w:val="Hypertextovodkaz"/>
          </w:rPr>
          <w:t>ORGANIZACE VÝSTAVBY, VÝLUKY</w:t>
        </w:r>
        <w:r>
          <w:rPr>
            <w:noProof/>
            <w:webHidden/>
          </w:rPr>
          <w:tab/>
        </w:r>
        <w:r>
          <w:rPr>
            <w:noProof/>
            <w:webHidden/>
          </w:rPr>
          <w:fldChar w:fldCharType="begin"/>
        </w:r>
        <w:r>
          <w:rPr>
            <w:noProof/>
            <w:webHidden/>
          </w:rPr>
          <w:instrText xml:space="preserve"> PAGEREF _Toc176845220 \h </w:instrText>
        </w:r>
        <w:r>
          <w:rPr>
            <w:noProof/>
            <w:webHidden/>
          </w:rPr>
        </w:r>
        <w:r>
          <w:rPr>
            <w:noProof/>
            <w:webHidden/>
          </w:rPr>
          <w:fldChar w:fldCharType="separate"/>
        </w:r>
        <w:r w:rsidR="00E442B3">
          <w:rPr>
            <w:noProof/>
            <w:webHidden/>
          </w:rPr>
          <w:t>17</w:t>
        </w:r>
        <w:r>
          <w:rPr>
            <w:noProof/>
            <w:webHidden/>
          </w:rPr>
          <w:fldChar w:fldCharType="end"/>
        </w:r>
      </w:hyperlink>
    </w:p>
    <w:p w14:paraId="1AC1E33E" w14:textId="2C37D461" w:rsidR="003E2935" w:rsidRDefault="003E2935">
      <w:pPr>
        <w:pStyle w:val="Obsah1"/>
        <w:rPr>
          <w:rFonts w:asciiTheme="minorHAnsi" w:eastAsiaTheme="minorEastAsia" w:hAnsiTheme="minorHAnsi"/>
          <w:b w:val="0"/>
          <w:caps w:val="0"/>
          <w:noProof/>
          <w:spacing w:val="0"/>
          <w:sz w:val="22"/>
          <w:szCs w:val="22"/>
          <w:lang w:eastAsia="cs-CZ"/>
        </w:rPr>
      </w:pPr>
      <w:hyperlink w:anchor="_Toc176845221" w:history="1">
        <w:r w:rsidRPr="003F22C6">
          <w:rPr>
            <w:rStyle w:val="Hypertextovodkaz"/>
          </w:rPr>
          <w:t>6.</w:t>
        </w:r>
        <w:r>
          <w:rPr>
            <w:rFonts w:asciiTheme="minorHAnsi" w:eastAsiaTheme="minorEastAsia" w:hAnsiTheme="minorHAnsi"/>
            <w:b w:val="0"/>
            <w:caps w:val="0"/>
            <w:noProof/>
            <w:spacing w:val="0"/>
            <w:sz w:val="22"/>
            <w:szCs w:val="22"/>
            <w:lang w:eastAsia="cs-CZ"/>
          </w:rPr>
          <w:tab/>
        </w:r>
        <w:r w:rsidRPr="003F22C6">
          <w:rPr>
            <w:rStyle w:val="Hypertextovodkaz"/>
          </w:rPr>
          <w:t>SOUVISEJÍCÍ DOKUMENTY A PŘEDPISY</w:t>
        </w:r>
        <w:r>
          <w:rPr>
            <w:noProof/>
            <w:webHidden/>
          </w:rPr>
          <w:tab/>
        </w:r>
        <w:r>
          <w:rPr>
            <w:noProof/>
            <w:webHidden/>
          </w:rPr>
          <w:fldChar w:fldCharType="begin"/>
        </w:r>
        <w:r>
          <w:rPr>
            <w:noProof/>
            <w:webHidden/>
          </w:rPr>
          <w:instrText xml:space="preserve"> PAGEREF _Toc176845221 \h </w:instrText>
        </w:r>
        <w:r>
          <w:rPr>
            <w:noProof/>
            <w:webHidden/>
          </w:rPr>
        </w:r>
        <w:r>
          <w:rPr>
            <w:noProof/>
            <w:webHidden/>
          </w:rPr>
          <w:fldChar w:fldCharType="separate"/>
        </w:r>
        <w:r w:rsidR="00E442B3">
          <w:rPr>
            <w:noProof/>
            <w:webHidden/>
          </w:rPr>
          <w:t>17</w:t>
        </w:r>
        <w:r>
          <w:rPr>
            <w:noProof/>
            <w:webHidden/>
          </w:rPr>
          <w:fldChar w:fldCharType="end"/>
        </w:r>
      </w:hyperlink>
    </w:p>
    <w:p w14:paraId="1B3772E7" w14:textId="7BE518B8" w:rsidR="003E2935" w:rsidRDefault="003E2935">
      <w:pPr>
        <w:pStyle w:val="Obsah1"/>
        <w:rPr>
          <w:rFonts w:asciiTheme="minorHAnsi" w:eastAsiaTheme="minorEastAsia" w:hAnsiTheme="minorHAnsi"/>
          <w:b w:val="0"/>
          <w:caps w:val="0"/>
          <w:noProof/>
          <w:spacing w:val="0"/>
          <w:sz w:val="22"/>
          <w:szCs w:val="22"/>
          <w:lang w:eastAsia="cs-CZ"/>
        </w:rPr>
      </w:pPr>
      <w:hyperlink w:anchor="_Toc176845222" w:history="1">
        <w:r w:rsidRPr="003F22C6">
          <w:rPr>
            <w:rStyle w:val="Hypertextovodkaz"/>
          </w:rPr>
          <w:t>7.</w:t>
        </w:r>
        <w:r>
          <w:rPr>
            <w:rFonts w:asciiTheme="minorHAnsi" w:eastAsiaTheme="minorEastAsia" w:hAnsiTheme="minorHAnsi"/>
            <w:b w:val="0"/>
            <w:caps w:val="0"/>
            <w:noProof/>
            <w:spacing w:val="0"/>
            <w:sz w:val="22"/>
            <w:szCs w:val="22"/>
            <w:lang w:eastAsia="cs-CZ"/>
          </w:rPr>
          <w:tab/>
        </w:r>
        <w:r w:rsidRPr="003F22C6">
          <w:rPr>
            <w:rStyle w:val="Hypertextovodkaz"/>
          </w:rPr>
          <w:t>PŘÍLOHY</w:t>
        </w:r>
        <w:r>
          <w:rPr>
            <w:noProof/>
            <w:webHidden/>
          </w:rPr>
          <w:tab/>
        </w:r>
        <w:r>
          <w:rPr>
            <w:noProof/>
            <w:webHidden/>
          </w:rPr>
          <w:fldChar w:fldCharType="begin"/>
        </w:r>
        <w:r>
          <w:rPr>
            <w:noProof/>
            <w:webHidden/>
          </w:rPr>
          <w:instrText xml:space="preserve"> PAGEREF _Toc176845222 \h </w:instrText>
        </w:r>
        <w:r>
          <w:rPr>
            <w:noProof/>
            <w:webHidden/>
          </w:rPr>
        </w:r>
        <w:r>
          <w:rPr>
            <w:noProof/>
            <w:webHidden/>
          </w:rPr>
          <w:fldChar w:fldCharType="separate"/>
        </w:r>
        <w:r w:rsidR="00E442B3">
          <w:rPr>
            <w:noProof/>
            <w:webHidden/>
          </w:rPr>
          <w:t>18</w:t>
        </w:r>
        <w:r>
          <w:rPr>
            <w:noProof/>
            <w:webHidden/>
          </w:rPr>
          <w:fldChar w:fldCharType="end"/>
        </w:r>
      </w:hyperlink>
    </w:p>
    <w:p w14:paraId="30D8D7FD" w14:textId="393FD64B" w:rsidR="00AD0C7B" w:rsidRDefault="00BD7E91" w:rsidP="008D03B9">
      <w:r>
        <w:fldChar w:fldCharType="end"/>
      </w:r>
    </w:p>
    <w:p w14:paraId="63B2E205" w14:textId="77777777" w:rsidR="004752BF" w:rsidRPr="00BB77E1" w:rsidRDefault="004752BF" w:rsidP="004752BF">
      <w:pPr>
        <w:keepNext/>
        <w:spacing w:before="280" w:after="120" w:line="264" w:lineRule="auto"/>
        <w:outlineLvl w:val="0"/>
        <w:rPr>
          <w:b/>
          <w:caps/>
          <w:sz w:val="22"/>
          <w:szCs w:val="18"/>
        </w:rPr>
      </w:pPr>
      <w:bookmarkStart w:id="3" w:name="_Toc157502809"/>
      <w:bookmarkStart w:id="4" w:name="_Toc176845187"/>
      <w:bookmarkStart w:id="5" w:name="_Toc13731854"/>
      <w:r w:rsidRPr="00BB77E1">
        <w:rPr>
          <w:b/>
          <w:caps/>
          <w:sz w:val="22"/>
          <w:szCs w:val="18"/>
        </w:rPr>
        <w:t>SEZNAM ZKRATEK</w:t>
      </w:r>
      <w:bookmarkEnd w:id="3"/>
      <w:bookmarkEnd w:id="4"/>
      <w:r w:rsidRPr="00BB77E1">
        <w:rPr>
          <w:b/>
          <w:caps/>
          <w:sz w:val="22"/>
          <w:szCs w:val="18"/>
        </w:rPr>
        <w:t xml:space="preserve"> </w:t>
      </w:r>
      <w:bookmarkEnd w:id="5"/>
    </w:p>
    <w:p w14:paraId="6095BA19" w14:textId="77777777" w:rsidR="004752BF" w:rsidRPr="00BB77E1" w:rsidRDefault="004752BF" w:rsidP="004752BF">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Pr="009E35A9">
        <w:t xml:space="preserve"> </w:t>
      </w:r>
      <w:r w:rsidRPr="00CF6E87">
        <w:rPr>
          <w:sz w:val="18"/>
          <w:szCs w:val="18"/>
        </w:rPr>
        <w:t>V seznamu se neuvádějí legislativní zkratky, zkratky a značky obecně známé, zavedené právními předpisy, uvedené v obrázcích, příkladech nebo tabulkách.</w:t>
      </w:r>
    </w:p>
    <w:p w14:paraId="6B113A94" w14:textId="77777777" w:rsidR="004752BF" w:rsidRPr="00BB77E1" w:rsidRDefault="004752BF" w:rsidP="004752BF">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752BF" w:rsidRPr="00BB77E1" w14:paraId="78DFCC75" w14:textId="77777777" w:rsidTr="00C75E14">
        <w:tc>
          <w:tcPr>
            <w:tcW w:w="1250" w:type="dxa"/>
            <w:tcMar>
              <w:top w:w="28" w:type="dxa"/>
              <w:left w:w="0" w:type="dxa"/>
              <w:bottom w:w="28" w:type="dxa"/>
              <w:right w:w="0" w:type="dxa"/>
            </w:tcMar>
          </w:tcPr>
          <w:p w14:paraId="0F013661"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3C8FEF65" w14:textId="77777777" w:rsidR="004752BF" w:rsidRPr="00BB77E1" w:rsidRDefault="004752BF" w:rsidP="00C75E14">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4752BF" w:rsidRPr="00BB77E1" w14:paraId="729090D0" w14:textId="77777777" w:rsidTr="00C75E14">
        <w:tc>
          <w:tcPr>
            <w:tcW w:w="1250" w:type="dxa"/>
            <w:tcMar>
              <w:top w:w="28" w:type="dxa"/>
              <w:left w:w="0" w:type="dxa"/>
              <w:bottom w:w="28" w:type="dxa"/>
              <w:right w:w="0" w:type="dxa"/>
            </w:tcMar>
          </w:tcPr>
          <w:p w14:paraId="3CB38B62" w14:textId="77777777" w:rsidR="004752BF" w:rsidRPr="00BB77E1" w:rsidRDefault="004752BF" w:rsidP="00C75E14">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4EF6F136" w14:textId="77777777" w:rsidR="004752BF" w:rsidRPr="00BB77E1" w:rsidRDefault="004752BF" w:rsidP="00C75E14">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AA6521" w:rsidRPr="00BB77E1" w14:paraId="2A24C1BC" w14:textId="77777777" w:rsidTr="00C75E14">
        <w:tc>
          <w:tcPr>
            <w:tcW w:w="1250" w:type="dxa"/>
            <w:tcMar>
              <w:top w:w="28" w:type="dxa"/>
              <w:left w:w="0" w:type="dxa"/>
              <w:bottom w:w="28" w:type="dxa"/>
              <w:right w:w="0" w:type="dxa"/>
            </w:tcMar>
          </w:tcPr>
          <w:p w14:paraId="63FBBE4C" w14:textId="1F2C8F94" w:rsidR="00AA6521" w:rsidRPr="00BB77E1" w:rsidRDefault="00AA6521" w:rsidP="00AA6521">
            <w:pPr>
              <w:tabs>
                <w:tab w:val="right" w:leader="dot" w:pos="1134"/>
              </w:tabs>
              <w:spacing w:after="0" w:line="240" w:lineRule="auto"/>
              <w:rPr>
                <w:b/>
                <w:sz w:val="16"/>
                <w:szCs w:val="18"/>
              </w:rPr>
            </w:pPr>
            <w:r>
              <w:rPr>
                <w:b/>
                <w:sz w:val="16"/>
                <w:szCs w:val="18"/>
              </w:rPr>
              <w:t xml:space="preserve">DDTS </w:t>
            </w:r>
            <w:r w:rsidRPr="00BF7E3A">
              <w:rPr>
                <w:b/>
                <w:sz w:val="16"/>
                <w:szCs w:val="18"/>
              </w:rPr>
              <w:tab/>
            </w:r>
          </w:p>
        </w:tc>
        <w:tc>
          <w:tcPr>
            <w:tcW w:w="7452" w:type="dxa"/>
            <w:tcMar>
              <w:top w:w="28" w:type="dxa"/>
              <w:left w:w="0" w:type="dxa"/>
              <w:bottom w:w="28" w:type="dxa"/>
              <w:right w:w="0" w:type="dxa"/>
            </w:tcMar>
          </w:tcPr>
          <w:p w14:paraId="4BC04506" w14:textId="1A5A9E4E" w:rsidR="00AA6521" w:rsidRPr="00BB77E1" w:rsidRDefault="00AA6521" w:rsidP="00AA6521">
            <w:pPr>
              <w:spacing w:after="0" w:line="240" w:lineRule="auto"/>
              <w:rPr>
                <w:sz w:val="16"/>
                <w:szCs w:val="16"/>
              </w:rPr>
            </w:pPr>
            <w:r w:rsidRPr="00E10D55">
              <w:rPr>
                <w:rFonts w:cs="Verdana"/>
                <w:sz w:val="16"/>
                <w:szCs w:val="16"/>
              </w:rPr>
              <w:t>Dálková diagnostika technologických systémů</w:t>
            </w:r>
          </w:p>
        </w:tc>
      </w:tr>
      <w:tr w:rsidR="00AA6521" w:rsidRPr="00BB77E1" w14:paraId="38A1B662" w14:textId="77777777" w:rsidTr="00C75E14">
        <w:tc>
          <w:tcPr>
            <w:tcW w:w="1250" w:type="dxa"/>
            <w:tcMar>
              <w:top w:w="28" w:type="dxa"/>
              <w:left w:w="0" w:type="dxa"/>
              <w:bottom w:w="28" w:type="dxa"/>
              <w:right w:w="0" w:type="dxa"/>
            </w:tcMar>
          </w:tcPr>
          <w:p w14:paraId="7E13DA2F" w14:textId="6654DC0B" w:rsidR="00AA6521" w:rsidRPr="00BB77E1" w:rsidRDefault="00AA6521" w:rsidP="00AA6521">
            <w:pPr>
              <w:tabs>
                <w:tab w:val="right" w:leader="dot" w:pos="1134"/>
              </w:tabs>
              <w:spacing w:after="0" w:line="240" w:lineRule="auto"/>
              <w:rPr>
                <w:b/>
                <w:sz w:val="16"/>
                <w:szCs w:val="18"/>
              </w:rPr>
            </w:pPr>
            <w:r>
              <w:rPr>
                <w:b/>
                <w:sz w:val="16"/>
                <w:szCs w:val="18"/>
              </w:rPr>
              <w:t xml:space="preserve">DTMŽ </w:t>
            </w:r>
            <w:r w:rsidRPr="00BF7E3A">
              <w:rPr>
                <w:b/>
                <w:sz w:val="16"/>
                <w:szCs w:val="18"/>
              </w:rPr>
              <w:tab/>
            </w:r>
          </w:p>
        </w:tc>
        <w:tc>
          <w:tcPr>
            <w:tcW w:w="7452" w:type="dxa"/>
            <w:tcMar>
              <w:top w:w="28" w:type="dxa"/>
              <w:left w:w="0" w:type="dxa"/>
              <w:bottom w:w="28" w:type="dxa"/>
              <w:right w:w="0" w:type="dxa"/>
            </w:tcMar>
          </w:tcPr>
          <w:p w14:paraId="5AA64B40" w14:textId="0E1E045D" w:rsidR="00AA6521" w:rsidRPr="00BB77E1" w:rsidRDefault="00AA6521" w:rsidP="00AA6521">
            <w:pPr>
              <w:spacing w:after="0" w:line="240" w:lineRule="auto"/>
              <w:rPr>
                <w:sz w:val="16"/>
                <w:szCs w:val="16"/>
              </w:rPr>
            </w:pPr>
            <w:r w:rsidRPr="00E10D55">
              <w:rPr>
                <w:rFonts w:cs="Verdana"/>
                <w:sz w:val="16"/>
                <w:szCs w:val="16"/>
              </w:rPr>
              <w:t>Digitální technická mapa železnice</w:t>
            </w:r>
          </w:p>
        </w:tc>
      </w:tr>
      <w:tr w:rsidR="004752BF" w:rsidRPr="00BB77E1" w14:paraId="5445BD6F" w14:textId="77777777" w:rsidTr="00C75E14">
        <w:tc>
          <w:tcPr>
            <w:tcW w:w="1250" w:type="dxa"/>
            <w:tcMar>
              <w:top w:w="28" w:type="dxa"/>
              <w:left w:w="0" w:type="dxa"/>
              <w:bottom w:w="28" w:type="dxa"/>
              <w:right w:w="0" w:type="dxa"/>
            </w:tcMar>
          </w:tcPr>
          <w:p w14:paraId="2F10607E"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2528F07" w14:textId="77777777" w:rsidR="004752BF" w:rsidRPr="00BB77E1" w:rsidRDefault="004752BF" w:rsidP="00C75E14">
            <w:pPr>
              <w:spacing w:after="0" w:line="240" w:lineRule="auto"/>
              <w:rPr>
                <w:sz w:val="16"/>
                <w:szCs w:val="16"/>
              </w:rPr>
            </w:pPr>
            <w:r w:rsidRPr="00BB77E1">
              <w:rPr>
                <w:sz w:val="16"/>
                <w:szCs w:val="16"/>
              </w:rPr>
              <w:t>Elektronický stavební deník</w:t>
            </w:r>
          </w:p>
        </w:tc>
      </w:tr>
      <w:tr w:rsidR="004752BF" w:rsidRPr="00BB77E1" w14:paraId="02F42EE3" w14:textId="77777777" w:rsidTr="00C75E14">
        <w:tc>
          <w:tcPr>
            <w:tcW w:w="1250" w:type="dxa"/>
            <w:tcMar>
              <w:top w:w="28" w:type="dxa"/>
              <w:left w:w="0" w:type="dxa"/>
              <w:bottom w:w="28" w:type="dxa"/>
              <w:right w:w="0" w:type="dxa"/>
            </w:tcMar>
          </w:tcPr>
          <w:p w14:paraId="12812684"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7FAF4B99" w14:textId="77777777" w:rsidR="004752BF" w:rsidRPr="00BB77E1" w:rsidRDefault="004752BF" w:rsidP="00C75E14">
            <w:pPr>
              <w:spacing w:after="0" w:line="240" w:lineRule="auto"/>
              <w:rPr>
                <w:sz w:val="16"/>
                <w:szCs w:val="16"/>
              </w:rPr>
            </w:pPr>
            <w:r w:rsidRPr="00BB77E1">
              <w:rPr>
                <w:sz w:val="16"/>
                <w:szCs w:val="16"/>
              </w:rPr>
              <w:t>Opravné a údržbové akce</w:t>
            </w:r>
          </w:p>
        </w:tc>
      </w:tr>
      <w:tr w:rsidR="004752BF" w:rsidRPr="00BB77E1" w14:paraId="48396A2C" w14:textId="77777777" w:rsidTr="00C75E14">
        <w:tc>
          <w:tcPr>
            <w:tcW w:w="1250" w:type="dxa"/>
            <w:tcMar>
              <w:top w:w="28" w:type="dxa"/>
              <w:left w:w="0" w:type="dxa"/>
              <w:bottom w:w="28" w:type="dxa"/>
              <w:right w:w="0" w:type="dxa"/>
            </w:tcMar>
          </w:tcPr>
          <w:p w14:paraId="6CB76925"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3499080" w14:textId="77777777" w:rsidR="004752BF" w:rsidRPr="00BB77E1" w:rsidRDefault="004752BF" w:rsidP="00C75E14">
            <w:pPr>
              <w:spacing w:after="0" w:line="240" w:lineRule="auto"/>
              <w:rPr>
                <w:sz w:val="16"/>
                <w:szCs w:val="16"/>
              </w:rPr>
            </w:pPr>
            <w:r w:rsidRPr="00BB77E1">
              <w:rPr>
                <w:sz w:val="16"/>
                <w:szCs w:val="16"/>
              </w:rPr>
              <w:t>Projektová dokumentace</w:t>
            </w:r>
          </w:p>
        </w:tc>
      </w:tr>
      <w:tr w:rsidR="004752BF" w:rsidRPr="00BB77E1" w14:paraId="00F77D90" w14:textId="77777777" w:rsidTr="00C75E14">
        <w:tc>
          <w:tcPr>
            <w:tcW w:w="1250" w:type="dxa"/>
            <w:tcMar>
              <w:top w:w="28" w:type="dxa"/>
              <w:left w:w="0" w:type="dxa"/>
              <w:bottom w:w="28" w:type="dxa"/>
              <w:right w:w="0" w:type="dxa"/>
            </w:tcMar>
          </w:tcPr>
          <w:p w14:paraId="5DAAF47F" w14:textId="77777777" w:rsidR="004752BF" w:rsidRPr="00BB77E1" w:rsidRDefault="004752BF" w:rsidP="00C75E14">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0272962A" w14:textId="77777777" w:rsidR="004752BF" w:rsidRPr="00BB77E1" w:rsidRDefault="004752BF" w:rsidP="00C75E14">
            <w:pPr>
              <w:autoSpaceDE w:val="0"/>
              <w:autoSpaceDN w:val="0"/>
              <w:adjustRightInd w:val="0"/>
              <w:spacing w:after="0" w:line="240" w:lineRule="auto"/>
              <w:rPr>
                <w:rFonts w:cs="Verdana"/>
                <w:sz w:val="16"/>
                <w:szCs w:val="16"/>
              </w:rPr>
            </w:pPr>
            <w:r>
              <w:rPr>
                <w:rFonts w:cs="Verdana"/>
                <w:sz w:val="16"/>
                <w:szCs w:val="16"/>
              </w:rPr>
              <w:t>Správa pozemních staveb</w:t>
            </w:r>
          </w:p>
        </w:tc>
      </w:tr>
      <w:tr w:rsidR="004752BF" w:rsidRPr="00BB77E1" w14:paraId="7B233C4A" w14:textId="77777777" w:rsidTr="00C75E14">
        <w:tc>
          <w:tcPr>
            <w:tcW w:w="1250" w:type="dxa"/>
            <w:tcMar>
              <w:top w:w="28" w:type="dxa"/>
              <w:left w:w="0" w:type="dxa"/>
              <w:bottom w:w="28" w:type="dxa"/>
              <w:right w:w="0" w:type="dxa"/>
            </w:tcMar>
          </w:tcPr>
          <w:p w14:paraId="3198A88D"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4886EC47" w14:textId="77777777" w:rsidR="004752BF" w:rsidRPr="00BB77E1" w:rsidRDefault="004752BF" w:rsidP="00C75E14">
            <w:pPr>
              <w:spacing w:after="0" w:line="240" w:lineRule="auto"/>
              <w:rPr>
                <w:sz w:val="16"/>
                <w:szCs w:val="16"/>
              </w:rPr>
            </w:pPr>
            <w:r w:rsidRPr="00BB77E1">
              <w:rPr>
                <w:sz w:val="16"/>
                <w:szCs w:val="16"/>
              </w:rPr>
              <w:t>Úprava majetkových vztahů v železničních stanicích</w:t>
            </w:r>
          </w:p>
        </w:tc>
      </w:tr>
      <w:tr w:rsidR="004752BF" w:rsidRPr="00BB77E1" w14:paraId="47A23FE8" w14:textId="77777777" w:rsidTr="00C75E14">
        <w:tc>
          <w:tcPr>
            <w:tcW w:w="1250" w:type="dxa"/>
            <w:tcMar>
              <w:top w:w="28" w:type="dxa"/>
              <w:left w:w="0" w:type="dxa"/>
              <w:bottom w:w="28" w:type="dxa"/>
              <w:right w:w="0" w:type="dxa"/>
            </w:tcMar>
          </w:tcPr>
          <w:p w14:paraId="11CCD8F9"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7AAC861F" w14:textId="77777777" w:rsidR="004752BF" w:rsidRPr="00BB77E1" w:rsidRDefault="004752BF" w:rsidP="00C75E14">
            <w:pPr>
              <w:spacing w:after="0" w:line="240" w:lineRule="auto"/>
              <w:rPr>
                <w:sz w:val="16"/>
                <w:szCs w:val="16"/>
              </w:rPr>
            </w:pPr>
            <w:r w:rsidRPr="00BB77E1">
              <w:rPr>
                <w:sz w:val="16"/>
                <w:szCs w:val="16"/>
              </w:rPr>
              <w:t>Životní prostředí</w:t>
            </w:r>
          </w:p>
        </w:tc>
      </w:tr>
    </w:tbl>
    <w:p w14:paraId="78B680FB" w14:textId="77777777" w:rsidR="00F92E3A" w:rsidRDefault="00F92E3A" w:rsidP="003B0494">
      <w:pPr>
        <w:pStyle w:val="Nadpisbezsl1-1"/>
        <w:outlineLvl w:val="0"/>
      </w:pPr>
      <w:bookmarkStart w:id="6" w:name="_Toc121494840"/>
      <w:bookmarkStart w:id="7" w:name="_Toc176845188"/>
      <w:r w:rsidRPr="00F92E3A">
        <w:lastRenderedPageBreak/>
        <w:t>Pojmy a definice</w:t>
      </w:r>
      <w:bookmarkEnd w:id="6"/>
      <w:bookmarkEnd w:id="7"/>
    </w:p>
    <w:p w14:paraId="703E8324" w14:textId="77777777" w:rsidR="00AA6521" w:rsidRPr="00CF6E87" w:rsidRDefault="00AA6521" w:rsidP="00DE7C75">
      <w:pPr>
        <w:numPr>
          <w:ilvl w:val="0"/>
          <w:numId w:val="16"/>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w:t>
      </w:r>
      <w:bookmarkStart w:id="8" w:name="_Hlk164064194"/>
      <w:r w:rsidRPr="00E10D55">
        <w:rPr>
          <w:sz w:val="18"/>
          <w:szCs w:val="18"/>
        </w:rPr>
        <w:t xml:space="preserve">za projektovou dokumentaci považuje soubor dokumentů, které jednoznačným způsobem definují rozsah, lokalizaci a způsob provedení prací dané stavby. PD se tedy </w:t>
      </w:r>
      <w:bookmarkEnd w:id="8"/>
      <w:r w:rsidRPr="00BD17C5">
        <w:rPr>
          <w:sz w:val="18"/>
          <w:szCs w:val="18"/>
        </w:rPr>
        <w:t xml:space="preserve">může pohybovat </w:t>
      </w:r>
      <w:bookmarkStart w:id="9" w:name="_Hlk156824781"/>
      <w:r w:rsidRPr="00BD17C5">
        <w:rPr>
          <w:sz w:val="18"/>
          <w:szCs w:val="18"/>
        </w:rPr>
        <w:t xml:space="preserve">v rozsahu od technické zprávy s položkovým rozpočtem až po dokumentaci v rozsahu požadovaném. dle stavebního zákona a prováděcími právními předpisy pro povolení záměru/povolení stavby, zařízení nebo udržovacích prací </w:t>
      </w:r>
      <w:bookmarkStart w:id="10" w:name="_Hlk164064289"/>
      <w:r w:rsidRPr="00E10D55">
        <w:rPr>
          <w:sz w:val="18"/>
          <w:szCs w:val="18"/>
        </w:rPr>
        <w:t xml:space="preserve">(dále jen „dokumentace pro povolení stavby“) </w:t>
      </w:r>
      <w:bookmarkEnd w:id="10"/>
      <w:r w:rsidRPr="00BD17C5">
        <w:rPr>
          <w:sz w:val="18"/>
          <w:szCs w:val="18"/>
        </w:rPr>
        <w:t>či pro</w:t>
      </w:r>
      <w:r>
        <w:rPr>
          <w:sz w:val="18"/>
          <w:szCs w:val="18"/>
        </w:rPr>
        <w:t>jektovou</w:t>
      </w:r>
      <w:r w:rsidRPr="00BD17C5">
        <w:rPr>
          <w:sz w:val="18"/>
          <w:szCs w:val="18"/>
        </w:rPr>
        <w:t xml:space="preserve"> dokumentac</w:t>
      </w:r>
      <w:r>
        <w:rPr>
          <w:sz w:val="18"/>
          <w:szCs w:val="18"/>
        </w:rPr>
        <w:t>i</w:t>
      </w:r>
      <w:r w:rsidRPr="00BD17C5">
        <w:rPr>
          <w:sz w:val="18"/>
          <w:szCs w:val="18"/>
        </w:rPr>
        <w:t xml:space="preserve"> pro provádění stavby.</w:t>
      </w:r>
      <w:r w:rsidRPr="008A6BBD">
        <w:t xml:space="preserve"> </w:t>
      </w:r>
      <w:bookmarkStart w:id="11" w:name="_Hlk164064371"/>
      <w:r w:rsidRPr="008A6BBD">
        <w:rPr>
          <w:sz w:val="18"/>
          <w:szCs w:val="18"/>
        </w:rPr>
        <w:t xml:space="preserve">Byla-li projektová dokumentace zpracována projektantem, zajistí stavebník </w:t>
      </w:r>
      <w:r w:rsidRPr="00AA6521">
        <w:rPr>
          <w:b/>
          <w:bCs/>
          <w:sz w:val="18"/>
          <w:szCs w:val="18"/>
        </w:rPr>
        <w:t>výkon dozoru projektanta</w:t>
      </w:r>
      <w:r w:rsidRPr="008A6BBD">
        <w:rPr>
          <w:sz w:val="18"/>
          <w:szCs w:val="18"/>
        </w:rPr>
        <w:t xml:space="preserve"> (v souladu s § 161 odst. 2 a odst. 3 zák. č. 283/2021 Sb., stavební zákon).</w:t>
      </w:r>
      <w:r>
        <w:rPr>
          <w:sz w:val="18"/>
          <w:szCs w:val="18"/>
        </w:rPr>
        <w:t xml:space="preserve"> </w:t>
      </w:r>
      <w:bookmarkEnd w:id="11"/>
      <w:r w:rsidRPr="00BD17C5">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r>
        <w:rPr>
          <w:sz w:val="18"/>
          <w:szCs w:val="18"/>
        </w:rPr>
        <w:t> </w:t>
      </w:r>
      <w:r w:rsidRPr="00BD17C5">
        <w:rPr>
          <w:sz w:val="18"/>
          <w:szCs w:val="18"/>
        </w:rPr>
        <w:t>to</w:t>
      </w:r>
      <w:r>
        <w:rPr>
          <w:sz w:val="18"/>
          <w:szCs w:val="18"/>
        </w:rPr>
        <w:t> </w:t>
      </w:r>
      <w:r w:rsidRPr="00BD17C5">
        <w:rPr>
          <w:sz w:val="18"/>
          <w:szCs w:val="18"/>
        </w:rPr>
        <w:t>i</w:t>
      </w:r>
      <w:r>
        <w:rPr>
          <w:sz w:val="18"/>
          <w:szCs w:val="18"/>
        </w:rPr>
        <w:t> </w:t>
      </w:r>
      <w:r w:rsidRPr="00BD17C5">
        <w:rPr>
          <w:sz w:val="18"/>
          <w:szCs w:val="18"/>
        </w:rPr>
        <w:t>pro potřeby položkového rozpočtu.</w:t>
      </w:r>
      <w:bookmarkEnd w:id="9"/>
    </w:p>
    <w:p w14:paraId="33162057" w14:textId="290A2387" w:rsidR="004752BF" w:rsidRPr="00CF6E87" w:rsidRDefault="00AA6521" w:rsidP="00DE7C75">
      <w:pPr>
        <w:numPr>
          <w:ilvl w:val="0"/>
          <w:numId w:val="16"/>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je projektovou dokumentací, která se zpracovává přiměřeně v rozsahu směrnice SŽ SM011, Přílohy P7. Jedná se o</w:t>
      </w:r>
      <w:r>
        <w:rPr>
          <w:sz w:val="18"/>
          <w:szCs w:val="18"/>
        </w:rPr>
        <w:t> </w:t>
      </w:r>
      <w:r w:rsidRPr="001B29A7">
        <w:rPr>
          <w:sz w:val="18"/>
          <w:szCs w:val="18"/>
        </w:rPr>
        <w:t xml:space="preserve">dokumentaci, </w:t>
      </w:r>
      <w:bookmarkStart w:id="12" w:name="_Hlk164064436"/>
      <w:r w:rsidRPr="008A6BBD">
        <w:rPr>
          <w:sz w:val="18"/>
          <w:szCs w:val="18"/>
        </w:rPr>
        <w:t>jejíž vypracování před zahájením stavby je povinen stavebník zajistit v případě stavby, zařízení nebo terénní úpravy podléhající povolení dle zákona č. 283/2021 Sb., stavební zákon.</w:t>
      </w:r>
      <w:r>
        <w:rPr>
          <w:sz w:val="18"/>
          <w:szCs w:val="18"/>
        </w:rPr>
        <w:t xml:space="preserve"> </w:t>
      </w:r>
      <w:bookmarkEnd w:id="12"/>
      <w:r>
        <w:rPr>
          <w:sz w:val="18"/>
          <w:szCs w:val="18"/>
        </w:rPr>
        <w:t>O</w:t>
      </w:r>
      <w:r w:rsidRPr="001B29A7">
        <w:rPr>
          <w:sz w:val="18"/>
          <w:szCs w:val="18"/>
        </w:rPr>
        <w:t>bsahově i věcně vychází z dokumentace, na jejímž základě byla stavba povolena</w:t>
      </w:r>
      <w:r w:rsidRPr="008A6BBD">
        <w:t xml:space="preserve"> </w:t>
      </w:r>
      <w:r w:rsidRPr="008A6BBD">
        <w:rPr>
          <w:sz w:val="18"/>
          <w:szCs w:val="18"/>
        </w:rPr>
        <w:t>a musí obsahovat průvodní list, souhrnnou technickou zprávu, situační výkresy, dokumentaci objektů a technických a technologických zařízení.</w:t>
      </w:r>
      <w:r w:rsidR="004752BF" w:rsidRPr="001B29A7">
        <w:rPr>
          <w:sz w:val="18"/>
          <w:szCs w:val="18"/>
        </w:rPr>
        <w:t xml:space="preserve"> </w:t>
      </w:r>
    </w:p>
    <w:p w14:paraId="72E379B3"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Pr>
          <w:sz w:val="18"/>
          <w:szCs w:val="18"/>
        </w:rPr>
        <w:t> </w:t>
      </w:r>
      <w:r w:rsidRPr="001B29A7">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1BC0CEE7"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4ECE2598"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Pr>
          <w:sz w:val="18"/>
          <w:szCs w:val="18"/>
        </w:rPr>
        <w:t> </w:t>
      </w:r>
      <w:r w:rsidRPr="001B29A7">
        <w:rPr>
          <w:sz w:val="18"/>
          <w:szCs w:val="18"/>
        </w:rPr>
        <w:t>134/2016 Sb., o zadávání veřejných zakázek).</w:t>
      </w:r>
    </w:p>
    <w:p w14:paraId="55852277"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6F881ECC"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Pr>
          <w:sz w:val="18"/>
          <w:szCs w:val="18"/>
        </w:rPr>
        <w:t>dále také „</w:t>
      </w:r>
      <w:r w:rsidRPr="001B29A7">
        <w:rPr>
          <w:sz w:val="18"/>
          <w:szCs w:val="18"/>
        </w:rPr>
        <w:t>TDS</w:t>
      </w:r>
      <w:r>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3" w:name="_Hlk156913861"/>
      <w:r w:rsidRPr="001B29A7">
        <w:rPr>
          <w:sz w:val="18"/>
          <w:szCs w:val="18"/>
        </w:rPr>
        <w:t xml:space="preserve">(stavební zákon). </w:t>
      </w:r>
      <w:bookmarkEnd w:id="13"/>
      <w:r w:rsidRPr="001B29A7">
        <w:rPr>
          <w:sz w:val="18"/>
          <w:szCs w:val="18"/>
        </w:rPr>
        <w:t>Funkce technický dozor stavebníka není totožná s funkcí stavební dozor dle § 14 písm. g) stavebního zákona.</w:t>
      </w:r>
    </w:p>
    <w:p w14:paraId="541263B5" w14:textId="77777777" w:rsidR="004752BF" w:rsidRPr="00CF6E87" w:rsidRDefault="004752BF" w:rsidP="00DE7C75">
      <w:pPr>
        <w:numPr>
          <w:ilvl w:val="0"/>
          <w:numId w:val="16"/>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6087EA4C"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49E26161" w14:textId="306360AD" w:rsidR="00826B7B" w:rsidRPr="00AA6521" w:rsidRDefault="004752BF" w:rsidP="00DE7C75">
      <w:pPr>
        <w:pStyle w:val="Odstavecseseznamem"/>
        <w:numPr>
          <w:ilvl w:val="0"/>
          <w:numId w:val="16"/>
        </w:numPr>
        <w:autoSpaceDE w:val="0"/>
        <w:autoSpaceDN w:val="0"/>
        <w:adjustRightInd w:val="0"/>
        <w:spacing w:after="0" w:line="240" w:lineRule="auto"/>
        <w:jc w:val="both"/>
        <w:rPr>
          <w:sz w:val="18"/>
          <w:szCs w:val="18"/>
        </w:rPr>
      </w:pPr>
      <w:r w:rsidRPr="00AA6521">
        <w:rPr>
          <w:sz w:val="18"/>
          <w:szCs w:val="18"/>
        </w:rPr>
        <w:t>V</w:t>
      </w:r>
      <w:r w:rsidRPr="00AA6521">
        <w:rPr>
          <w:rFonts w:cs="Verdana"/>
          <w:sz w:val="18"/>
          <w:szCs w:val="18"/>
        </w:rPr>
        <w:t xml:space="preserve"> ZTP jsou použité odkazy na </w:t>
      </w:r>
      <w:r w:rsidRPr="00AA6521">
        <w:rPr>
          <w:rFonts w:cs="Verdana"/>
          <w:b/>
          <w:sz w:val="18"/>
          <w:szCs w:val="18"/>
        </w:rPr>
        <w:t>oddíly, články a podčlánky</w:t>
      </w:r>
      <w:r w:rsidRPr="00AA6521">
        <w:rPr>
          <w:rFonts w:cs="Verdana"/>
          <w:sz w:val="18"/>
          <w:szCs w:val="18"/>
        </w:rPr>
        <w:t xml:space="preserve"> souboru </w:t>
      </w:r>
      <w:r w:rsidRPr="00AA6521">
        <w:rPr>
          <w:rFonts w:cs="Verdana"/>
          <w:b/>
          <w:sz w:val="18"/>
          <w:szCs w:val="18"/>
        </w:rPr>
        <w:t>Technické kvalitativní podmínky staveb státních drah</w:t>
      </w:r>
      <w:r w:rsidRPr="00AA6521">
        <w:rPr>
          <w:rFonts w:cs="Verdana"/>
          <w:sz w:val="18"/>
          <w:szCs w:val="18"/>
        </w:rPr>
        <w:t xml:space="preserve"> (dále jen „TKP“)</w:t>
      </w:r>
      <w:r w:rsidR="00AA6521" w:rsidRPr="00AA6521">
        <w:rPr>
          <w:rFonts w:cs="Verdana"/>
          <w:sz w:val="18"/>
          <w:szCs w:val="18"/>
        </w:rPr>
        <w:t>.</w:t>
      </w:r>
      <w:r w:rsidR="00826B7B" w:rsidRPr="00AA6521">
        <w:rPr>
          <w:sz w:val="18"/>
          <w:szCs w:val="18"/>
        </w:rPr>
        <w:br w:type="page"/>
      </w:r>
    </w:p>
    <w:p w14:paraId="0CBE9032" w14:textId="77777777" w:rsidR="00DF7BAA" w:rsidRDefault="00DF7BAA" w:rsidP="00DF7BAA">
      <w:pPr>
        <w:pStyle w:val="Nadpis2-1"/>
      </w:pPr>
      <w:bookmarkStart w:id="14" w:name="_Toc6410429"/>
      <w:bookmarkStart w:id="15" w:name="_Toc121494841"/>
      <w:bookmarkStart w:id="16" w:name="_Toc176845189"/>
      <w:bookmarkStart w:id="17" w:name="_Toc389559699"/>
      <w:bookmarkStart w:id="18" w:name="_Toc397429847"/>
      <w:bookmarkStart w:id="19" w:name="_Ref433028040"/>
      <w:bookmarkStart w:id="20" w:name="_Toc1048197"/>
      <w:bookmarkStart w:id="21" w:name="_Toc13731855"/>
      <w:r w:rsidRPr="00782CE4">
        <w:lastRenderedPageBreak/>
        <w:t>SPECIFIKACE</w:t>
      </w:r>
      <w:r>
        <w:t xml:space="preserve"> PŘEDMĚTU DÍLA</w:t>
      </w:r>
      <w:bookmarkEnd w:id="14"/>
      <w:bookmarkEnd w:id="15"/>
      <w:bookmarkEnd w:id="16"/>
    </w:p>
    <w:p w14:paraId="05AE8C5C" w14:textId="77777777" w:rsidR="00DF7BAA" w:rsidRDefault="00DF7BAA" w:rsidP="00DF7BAA">
      <w:pPr>
        <w:pStyle w:val="Nadpis2-2"/>
      </w:pPr>
      <w:bookmarkStart w:id="22" w:name="_Toc6410430"/>
      <w:bookmarkStart w:id="23" w:name="_Toc121494842"/>
      <w:bookmarkStart w:id="24" w:name="_Toc176845190"/>
      <w:r>
        <w:t>Účel a rozsah předmětu Díla</w:t>
      </w:r>
      <w:bookmarkEnd w:id="22"/>
      <w:bookmarkEnd w:id="23"/>
      <w:bookmarkEnd w:id="24"/>
    </w:p>
    <w:p w14:paraId="144B4FC2" w14:textId="7D3428B7" w:rsidR="00DF7BAA" w:rsidRPr="009252F3" w:rsidRDefault="00DF7BAA" w:rsidP="00DF7BAA">
      <w:pPr>
        <w:pStyle w:val="Text2-1"/>
      </w:pPr>
      <w:r w:rsidRPr="009252F3">
        <w:t>Předmětem díla je zhotovení stavby „</w:t>
      </w:r>
      <w:r w:rsidR="005C30A1" w:rsidRPr="009252F3">
        <w:t>Doplnění docházkového systému ve vybraných budovách v obvodu OŘ Ostrava</w:t>
      </w:r>
      <w:r w:rsidRPr="009252F3">
        <w:t>“</w:t>
      </w:r>
      <w:r w:rsidR="00EC4FA5" w:rsidRPr="009252F3">
        <w:t>,</w:t>
      </w:r>
      <w:r w:rsidRPr="009252F3">
        <w:t xml:space="preserve"> jejímž cílem je </w:t>
      </w:r>
      <w:r w:rsidR="00276DAE" w:rsidRPr="009252F3">
        <w:t>instalace</w:t>
      </w:r>
      <w:r w:rsidR="0058238E" w:rsidRPr="009252F3">
        <w:t xml:space="preserve"> zabezpečovacího </w:t>
      </w:r>
      <w:r w:rsidR="00BF77F8" w:rsidRPr="009252F3">
        <w:t xml:space="preserve">systému </w:t>
      </w:r>
      <w:r w:rsidR="00276DAE" w:rsidRPr="009252F3">
        <w:t>ve vybraných budovách</w:t>
      </w:r>
      <w:r w:rsidR="00BF77F8" w:rsidRPr="009252F3">
        <w:t>.</w:t>
      </w:r>
    </w:p>
    <w:p w14:paraId="636E6E4F" w14:textId="3C213E6C" w:rsidR="004752BF" w:rsidRPr="009252F3" w:rsidRDefault="00A16611" w:rsidP="00F52698">
      <w:pPr>
        <w:pStyle w:val="Text2-1"/>
      </w:pPr>
      <w:r w:rsidRPr="009252F3">
        <w:t>Rozsah Díla „</w:t>
      </w:r>
      <w:r w:rsidR="00327991" w:rsidRPr="009252F3">
        <w:t>Doplnění docházkového systému ve vybraných budovách v obvodu OŘ Ostrava</w:t>
      </w:r>
      <w:r w:rsidRPr="009252F3">
        <w:t xml:space="preserve">“ je </w:t>
      </w:r>
      <w:r w:rsidR="00FF59BF" w:rsidRPr="009252F3">
        <w:t>specifikován v projektové dokumentaci</w:t>
      </w:r>
      <w:r w:rsidR="00327991" w:rsidRPr="009252F3">
        <w:t>:</w:t>
      </w:r>
    </w:p>
    <w:p w14:paraId="1E68D323" w14:textId="77777777" w:rsidR="004752BF" w:rsidRPr="009252F3" w:rsidRDefault="004752BF" w:rsidP="004752BF">
      <w:pPr>
        <w:pStyle w:val="Text2-1"/>
        <w:numPr>
          <w:ilvl w:val="0"/>
          <w:numId w:val="0"/>
        </w:numPr>
        <w:ind w:left="737"/>
      </w:pPr>
      <w:r w:rsidRPr="009252F3">
        <w:t xml:space="preserve">1. zhotovení stavby dle zadávací dokumentace, </w:t>
      </w:r>
    </w:p>
    <w:p w14:paraId="4AB982AE" w14:textId="071B55C8" w:rsidR="004752BF" w:rsidRPr="009252F3" w:rsidRDefault="00C3420D" w:rsidP="004752BF">
      <w:pPr>
        <w:pStyle w:val="Text2-1"/>
        <w:numPr>
          <w:ilvl w:val="0"/>
          <w:numId w:val="0"/>
        </w:numPr>
        <w:ind w:left="737"/>
      </w:pPr>
      <w:r w:rsidRPr="009252F3">
        <w:t>2</w:t>
      </w:r>
      <w:r w:rsidR="004752BF" w:rsidRPr="009252F3">
        <w:t xml:space="preserve">. vypracování Dokumentace skutečného provedení stavby </w:t>
      </w:r>
    </w:p>
    <w:p w14:paraId="29AAB0CD" w14:textId="45C0665C" w:rsidR="00E70AB8" w:rsidRPr="009252F3" w:rsidRDefault="00F827DA" w:rsidP="004752BF">
      <w:pPr>
        <w:pStyle w:val="Text2-1"/>
        <w:numPr>
          <w:ilvl w:val="0"/>
          <w:numId w:val="0"/>
        </w:numPr>
        <w:ind w:left="737"/>
      </w:pPr>
      <w:r w:rsidRPr="009252F3">
        <w:t>(dále jen „stavba“ nebo „dílo“)</w:t>
      </w:r>
      <w:r w:rsidR="003B426C" w:rsidRPr="009252F3">
        <w:t xml:space="preserve">. </w:t>
      </w:r>
    </w:p>
    <w:p w14:paraId="5331538B" w14:textId="77777777" w:rsidR="00327991" w:rsidRPr="009252F3" w:rsidRDefault="00327991" w:rsidP="00327991">
      <w:pPr>
        <w:pStyle w:val="Text2-1"/>
      </w:pPr>
      <w:r w:rsidRPr="009252F3">
        <w:t>Rozsah díla je pro interní účely zadavatele rozdělen do těchto stavebních objektů či provozních souborů (odpovídá jednotlivým budovám v dané lokalitě – místě plnění):</w:t>
      </w:r>
    </w:p>
    <w:p w14:paraId="0123BDB4" w14:textId="567FCD72" w:rsidR="00327991" w:rsidRPr="009252F3" w:rsidRDefault="00327991" w:rsidP="004752BF">
      <w:pPr>
        <w:pStyle w:val="Text2-1"/>
        <w:numPr>
          <w:ilvl w:val="0"/>
          <w:numId w:val="0"/>
        </w:numPr>
        <w:ind w:left="737"/>
      </w:pPr>
      <w:r w:rsidRPr="009252F3">
        <w:t>SO 01 - Ostrava Skladištní - budova HZS</w:t>
      </w:r>
    </w:p>
    <w:p w14:paraId="51CF446B" w14:textId="70CBAF65" w:rsidR="00327991" w:rsidRPr="009252F3" w:rsidRDefault="00327991" w:rsidP="004752BF">
      <w:pPr>
        <w:pStyle w:val="Text2-1"/>
        <w:numPr>
          <w:ilvl w:val="0"/>
          <w:numId w:val="0"/>
        </w:numPr>
        <w:ind w:left="737"/>
      </w:pPr>
      <w:r w:rsidRPr="009252F3">
        <w:t>SO 02 - Ostrava hl. n. - řídící stavědlo č.1</w:t>
      </w:r>
    </w:p>
    <w:p w14:paraId="5A55096F" w14:textId="227CA51C" w:rsidR="00327991" w:rsidRPr="009252F3" w:rsidRDefault="00327991" w:rsidP="004752BF">
      <w:pPr>
        <w:pStyle w:val="Text2-1"/>
        <w:numPr>
          <w:ilvl w:val="0"/>
          <w:numId w:val="0"/>
        </w:numPr>
        <w:ind w:left="737"/>
      </w:pPr>
      <w:r w:rsidRPr="009252F3">
        <w:t>SO 03 - Přerov - výpravní budova</w:t>
      </w:r>
    </w:p>
    <w:p w14:paraId="1A8A151A" w14:textId="22D6E2A3" w:rsidR="00327991" w:rsidRPr="009252F3" w:rsidRDefault="00327991" w:rsidP="004752BF">
      <w:pPr>
        <w:pStyle w:val="Text2-1"/>
        <w:numPr>
          <w:ilvl w:val="0"/>
          <w:numId w:val="0"/>
        </w:numPr>
        <w:ind w:left="737"/>
      </w:pPr>
      <w:r w:rsidRPr="009252F3">
        <w:t>SO 04 - Přerov - budova HZS</w:t>
      </w:r>
    </w:p>
    <w:p w14:paraId="31F94094" w14:textId="28C15B49" w:rsidR="00327991" w:rsidRPr="009252F3" w:rsidRDefault="00327991" w:rsidP="004752BF">
      <w:pPr>
        <w:pStyle w:val="Text2-1"/>
        <w:numPr>
          <w:ilvl w:val="0"/>
          <w:numId w:val="0"/>
        </w:numPr>
        <w:ind w:left="737"/>
      </w:pPr>
      <w:r w:rsidRPr="009252F3">
        <w:t>SO 05 - Hulín - provozní budova</w:t>
      </w:r>
    </w:p>
    <w:p w14:paraId="0CAE1489" w14:textId="1CD7D1B8" w:rsidR="00327991" w:rsidRPr="009252F3" w:rsidRDefault="00327991" w:rsidP="004752BF">
      <w:pPr>
        <w:pStyle w:val="Text2-1"/>
        <w:numPr>
          <w:ilvl w:val="0"/>
          <w:numId w:val="0"/>
        </w:numPr>
        <w:ind w:left="737"/>
      </w:pPr>
      <w:r w:rsidRPr="009252F3">
        <w:t>SO 06 - Šumperk - provozní budova</w:t>
      </w:r>
    </w:p>
    <w:p w14:paraId="5F4BE49B" w14:textId="1F1EF0B1" w:rsidR="00327991" w:rsidRPr="009252F3" w:rsidRDefault="00327991" w:rsidP="004752BF">
      <w:pPr>
        <w:pStyle w:val="Text2-1"/>
        <w:numPr>
          <w:ilvl w:val="0"/>
          <w:numId w:val="0"/>
        </w:numPr>
        <w:ind w:left="737"/>
      </w:pPr>
      <w:r w:rsidRPr="009252F3">
        <w:t>SO 07 - Zábřeh n. M. - provozní budova</w:t>
      </w:r>
    </w:p>
    <w:p w14:paraId="24E7201A" w14:textId="0FB8C5B3" w:rsidR="00040DE8" w:rsidRPr="009252F3" w:rsidRDefault="00040DE8" w:rsidP="00040DE8">
      <w:pPr>
        <w:pStyle w:val="Text2-1"/>
        <w:numPr>
          <w:ilvl w:val="0"/>
          <w:numId w:val="0"/>
        </w:numPr>
        <w:ind w:left="737"/>
      </w:pPr>
      <w:r w:rsidRPr="009252F3">
        <w:t>SO 08 – Ostrava, Skladištní – administrativní budova 27</w:t>
      </w:r>
    </w:p>
    <w:p w14:paraId="01048175" w14:textId="5F526684" w:rsidR="00040DE8" w:rsidRPr="009252F3" w:rsidRDefault="00040DE8" w:rsidP="00040DE8">
      <w:pPr>
        <w:pStyle w:val="Text2-1"/>
        <w:numPr>
          <w:ilvl w:val="0"/>
          <w:numId w:val="0"/>
        </w:numPr>
        <w:ind w:left="737"/>
      </w:pPr>
      <w:r w:rsidRPr="009252F3">
        <w:t>SO 09 - Ostrava, Skladištní – administrativní budova 29</w:t>
      </w:r>
    </w:p>
    <w:p w14:paraId="1009727B" w14:textId="77777777" w:rsidR="00327991" w:rsidRPr="009252F3" w:rsidRDefault="00327991" w:rsidP="00327991">
      <w:pPr>
        <w:pStyle w:val="Text2-1"/>
      </w:pPr>
      <w:r w:rsidRPr="009252F3">
        <w:t>Rozsah díla je dále podrobně specifikován v Soupisu prací s výkazem výměr, který je součástí Zadávací dokumentace (Díl 4 Soupis prací s výkazem výměr).</w:t>
      </w:r>
    </w:p>
    <w:p w14:paraId="79B5C973" w14:textId="77777777" w:rsidR="00DF7BAA" w:rsidRDefault="00DF7BAA" w:rsidP="00DF7BAA">
      <w:pPr>
        <w:pStyle w:val="Nadpis2-2"/>
      </w:pPr>
      <w:bookmarkStart w:id="25" w:name="_Toc6410431"/>
      <w:bookmarkStart w:id="26" w:name="_Toc121494843"/>
      <w:bookmarkStart w:id="27" w:name="_Toc176845191"/>
      <w:r>
        <w:t>Umístění stavby</w:t>
      </w:r>
      <w:bookmarkEnd w:id="25"/>
      <w:bookmarkEnd w:id="26"/>
      <w:bookmarkEnd w:id="27"/>
    </w:p>
    <w:p w14:paraId="33ED3252" w14:textId="77777777" w:rsidR="00E27BC3" w:rsidRDefault="00E27BC3" w:rsidP="005A6C0C">
      <w:pPr>
        <w:pStyle w:val="Text2-1"/>
      </w:pPr>
      <w:r w:rsidRPr="00327991">
        <w:t>SO</w:t>
      </w:r>
      <w:r>
        <w:t xml:space="preserve"> </w:t>
      </w:r>
      <w:r w:rsidRPr="00327991">
        <w:t>01 - Ostrava Skladištní - budova HZS</w:t>
      </w:r>
      <w:r>
        <w:t xml:space="preserve"> </w:t>
      </w:r>
    </w:p>
    <w:p w14:paraId="4DFE4759" w14:textId="140C2A4C" w:rsidR="006972D4" w:rsidRDefault="00DF7BAA" w:rsidP="00E27BC3">
      <w:pPr>
        <w:pStyle w:val="Text2-1"/>
        <w:numPr>
          <w:ilvl w:val="0"/>
          <w:numId w:val="0"/>
        </w:numPr>
        <w:ind w:left="737"/>
      </w:pPr>
      <w:r>
        <w:t xml:space="preserve">Stavba bude probíhat </w:t>
      </w:r>
      <w:r w:rsidR="00444858">
        <w:t xml:space="preserve">v budově </w:t>
      </w:r>
      <w:r w:rsidR="00E27BC3">
        <w:t>HZS</w:t>
      </w:r>
    </w:p>
    <w:p w14:paraId="5BCAFB64" w14:textId="75675E6A" w:rsidR="00F827DA" w:rsidRDefault="00F827DA" w:rsidP="00F827DA">
      <w:pPr>
        <w:pStyle w:val="Text2-1"/>
        <w:numPr>
          <w:ilvl w:val="0"/>
          <w:numId w:val="0"/>
        </w:numPr>
        <w:ind w:firstLine="709"/>
      </w:pPr>
      <w:r w:rsidRPr="00444858">
        <w:t xml:space="preserve">Kraj: </w:t>
      </w:r>
      <w:r w:rsidR="00E27BC3">
        <w:t>Moravskoslezský</w:t>
      </w:r>
    </w:p>
    <w:p w14:paraId="151B2311" w14:textId="266E5C0A" w:rsidR="00F827DA" w:rsidRDefault="00F827DA" w:rsidP="00F827DA">
      <w:pPr>
        <w:pStyle w:val="Text2-1"/>
        <w:numPr>
          <w:ilvl w:val="0"/>
          <w:numId w:val="0"/>
        </w:numPr>
        <w:ind w:firstLine="709"/>
      </w:pPr>
      <w:r>
        <w:t xml:space="preserve">Okres: </w:t>
      </w:r>
      <w:r w:rsidR="00E27BC3">
        <w:t>Ostrava-město</w:t>
      </w:r>
    </w:p>
    <w:p w14:paraId="6CB06502" w14:textId="613871BA" w:rsidR="00F827DA" w:rsidRDefault="00F827DA" w:rsidP="00F827DA">
      <w:pPr>
        <w:pStyle w:val="Text2-1"/>
        <w:numPr>
          <w:ilvl w:val="0"/>
          <w:numId w:val="0"/>
        </w:numPr>
        <w:ind w:firstLine="709"/>
      </w:pPr>
      <w:r>
        <w:t xml:space="preserve">TUDU: </w:t>
      </w:r>
      <w:r w:rsidR="00E27BC3">
        <w:t>1891TK</w:t>
      </w:r>
    </w:p>
    <w:p w14:paraId="461FEE58" w14:textId="6C9FF3CF" w:rsidR="00F827DA" w:rsidRDefault="00F827DA" w:rsidP="00F827DA">
      <w:pPr>
        <w:pStyle w:val="Text2-1"/>
        <w:numPr>
          <w:ilvl w:val="0"/>
          <w:numId w:val="0"/>
        </w:numPr>
        <w:ind w:firstLine="709"/>
      </w:pPr>
      <w:r>
        <w:t xml:space="preserve">Katastrální území: </w:t>
      </w:r>
      <w:r w:rsidR="00E27BC3">
        <w:t>Přívoz</w:t>
      </w:r>
    </w:p>
    <w:p w14:paraId="5207801B" w14:textId="34A751FB" w:rsidR="00F827DA" w:rsidRDefault="00F827DA" w:rsidP="00F827DA">
      <w:pPr>
        <w:pStyle w:val="Text2-1"/>
        <w:numPr>
          <w:ilvl w:val="0"/>
          <w:numId w:val="0"/>
        </w:numPr>
        <w:ind w:firstLine="709"/>
      </w:pPr>
      <w:r>
        <w:t xml:space="preserve">P.č. dotčeného pozemku: </w:t>
      </w:r>
      <w:r w:rsidR="00E27BC3">
        <w:t>1531</w:t>
      </w:r>
    </w:p>
    <w:p w14:paraId="694E2DD1" w14:textId="0E623F1D" w:rsidR="00E27BC3" w:rsidRDefault="00E27BC3" w:rsidP="00E27BC3">
      <w:pPr>
        <w:pStyle w:val="Text2-1"/>
      </w:pPr>
      <w:r w:rsidRPr="00327991">
        <w:t>SO</w:t>
      </w:r>
      <w:r>
        <w:t xml:space="preserve"> </w:t>
      </w:r>
      <w:r w:rsidRPr="00327991">
        <w:t>0</w:t>
      </w:r>
      <w:r>
        <w:t>2</w:t>
      </w:r>
      <w:r w:rsidRPr="00327991">
        <w:t xml:space="preserve"> - Ostrava hl.</w:t>
      </w:r>
      <w:r>
        <w:t xml:space="preserve"> </w:t>
      </w:r>
      <w:r w:rsidRPr="00327991">
        <w:t>n. - řídící stavědlo č.1</w:t>
      </w:r>
    </w:p>
    <w:p w14:paraId="7740989E" w14:textId="4BF3F9AB" w:rsidR="00E27BC3" w:rsidRDefault="00E27BC3" w:rsidP="00E27BC3">
      <w:pPr>
        <w:pStyle w:val="Text2-1"/>
        <w:numPr>
          <w:ilvl w:val="0"/>
          <w:numId w:val="0"/>
        </w:numPr>
        <w:ind w:left="737"/>
      </w:pPr>
      <w:r>
        <w:t>Stavba bude probíhat v budově řídícího stavědla</w:t>
      </w:r>
    </w:p>
    <w:p w14:paraId="042BE29C" w14:textId="77777777" w:rsidR="00E27BC3" w:rsidRDefault="00E27BC3" w:rsidP="00E27BC3">
      <w:pPr>
        <w:pStyle w:val="Text2-1"/>
        <w:numPr>
          <w:ilvl w:val="0"/>
          <w:numId w:val="0"/>
        </w:numPr>
        <w:ind w:firstLine="709"/>
      </w:pPr>
      <w:r w:rsidRPr="00444858">
        <w:t xml:space="preserve">Kraj: </w:t>
      </w:r>
      <w:r>
        <w:t>Moravskoslezský</w:t>
      </w:r>
    </w:p>
    <w:p w14:paraId="22A11BDE" w14:textId="77777777" w:rsidR="00E27BC3" w:rsidRDefault="00E27BC3" w:rsidP="00E27BC3">
      <w:pPr>
        <w:pStyle w:val="Text2-1"/>
        <w:numPr>
          <w:ilvl w:val="0"/>
          <w:numId w:val="0"/>
        </w:numPr>
        <w:ind w:firstLine="709"/>
      </w:pPr>
      <w:r>
        <w:t>Okres: Ostrava-město</w:t>
      </w:r>
    </w:p>
    <w:p w14:paraId="19B6D909" w14:textId="39C40D81" w:rsidR="00E27BC3" w:rsidRDefault="00E27BC3" w:rsidP="00E27BC3">
      <w:pPr>
        <w:pStyle w:val="Text2-1"/>
        <w:numPr>
          <w:ilvl w:val="0"/>
          <w:numId w:val="0"/>
        </w:numPr>
        <w:ind w:firstLine="709"/>
      </w:pPr>
      <w:r>
        <w:t>TUDU: 1891MI</w:t>
      </w:r>
    </w:p>
    <w:p w14:paraId="16B0E964" w14:textId="77777777" w:rsidR="00E27BC3" w:rsidRDefault="00E27BC3" w:rsidP="00E27BC3">
      <w:pPr>
        <w:pStyle w:val="Text2-1"/>
        <w:numPr>
          <w:ilvl w:val="0"/>
          <w:numId w:val="0"/>
        </w:numPr>
        <w:ind w:firstLine="709"/>
      </w:pPr>
      <w:r>
        <w:t>Katastrální území: Přívoz</w:t>
      </w:r>
    </w:p>
    <w:p w14:paraId="1BF660DF" w14:textId="77B529F5" w:rsidR="00E27BC3" w:rsidRDefault="00E27BC3" w:rsidP="00E27BC3">
      <w:pPr>
        <w:pStyle w:val="Text2-1"/>
        <w:numPr>
          <w:ilvl w:val="0"/>
          <w:numId w:val="0"/>
        </w:numPr>
        <w:ind w:firstLine="709"/>
      </w:pPr>
      <w:r>
        <w:t>P.č. dotčeného pozemku: 224</w:t>
      </w:r>
    </w:p>
    <w:p w14:paraId="31D8E31B" w14:textId="486089DB" w:rsidR="008B547B" w:rsidRDefault="008B547B" w:rsidP="008B547B">
      <w:pPr>
        <w:pStyle w:val="Text2-1"/>
      </w:pPr>
      <w:r w:rsidRPr="00327991">
        <w:t>SO</w:t>
      </w:r>
      <w:r>
        <w:t xml:space="preserve"> </w:t>
      </w:r>
      <w:r w:rsidRPr="00327991">
        <w:t>0</w:t>
      </w:r>
      <w:r>
        <w:t>3</w:t>
      </w:r>
      <w:r w:rsidRPr="00327991">
        <w:t xml:space="preserve"> - Přerov - výpravní budova</w:t>
      </w:r>
    </w:p>
    <w:p w14:paraId="688D415F" w14:textId="27A0E42E" w:rsidR="008B547B" w:rsidRDefault="008B547B" w:rsidP="008B547B">
      <w:pPr>
        <w:pStyle w:val="Text2-1"/>
        <w:numPr>
          <w:ilvl w:val="0"/>
          <w:numId w:val="0"/>
        </w:numPr>
        <w:ind w:left="737"/>
      </w:pPr>
      <w:r>
        <w:t>Stavba bude probíhat ve výpravní budově žst.</w:t>
      </w:r>
    </w:p>
    <w:p w14:paraId="0E11CD0E" w14:textId="3682C41F" w:rsidR="008B547B" w:rsidRDefault="008B547B" w:rsidP="008B547B">
      <w:pPr>
        <w:pStyle w:val="Text2-1"/>
        <w:numPr>
          <w:ilvl w:val="0"/>
          <w:numId w:val="0"/>
        </w:numPr>
        <w:ind w:firstLine="709"/>
      </w:pPr>
      <w:r w:rsidRPr="00444858">
        <w:lastRenderedPageBreak/>
        <w:t xml:space="preserve">Kraj: </w:t>
      </w:r>
      <w:r>
        <w:t>Olomoucký</w:t>
      </w:r>
    </w:p>
    <w:p w14:paraId="5BF44902" w14:textId="6A95AD78" w:rsidR="008B547B" w:rsidRDefault="008B547B" w:rsidP="008B547B">
      <w:pPr>
        <w:pStyle w:val="Text2-1"/>
        <w:numPr>
          <w:ilvl w:val="0"/>
          <w:numId w:val="0"/>
        </w:numPr>
        <w:ind w:firstLine="709"/>
      </w:pPr>
      <w:r>
        <w:t>Okres: Přerov</w:t>
      </w:r>
    </w:p>
    <w:p w14:paraId="45A1B109" w14:textId="264ACE13" w:rsidR="008B547B" w:rsidRDefault="008B547B" w:rsidP="008B547B">
      <w:pPr>
        <w:pStyle w:val="Text2-1"/>
        <w:numPr>
          <w:ilvl w:val="0"/>
          <w:numId w:val="0"/>
        </w:numPr>
        <w:ind w:firstLine="709"/>
      </w:pPr>
      <w:r>
        <w:t>TUDU: 1891AV</w:t>
      </w:r>
    </w:p>
    <w:p w14:paraId="671181E8" w14:textId="21BAC8ED" w:rsidR="008B547B" w:rsidRDefault="008B547B" w:rsidP="008B547B">
      <w:pPr>
        <w:pStyle w:val="Text2-1"/>
        <w:numPr>
          <w:ilvl w:val="0"/>
          <w:numId w:val="0"/>
        </w:numPr>
        <w:ind w:firstLine="709"/>
      </w:pPr>
      <w:r>
        <w:t>Katastrální území: Přerov</w:t>
      </w:r>
    </w:p>
    <w:p w14:paraId="7C17A319" w14:textId="16B45601" w:rsidR="008B547B" w:rsidRDefault="008B547B" w:rsidP="008B547B">
      <w:pPr>
        <w:pStyle w:val="Text2-1"/>
        <w:numPr>
          <w:ilvl w:val="0"/>
          <w:numId w:val="0"/>
        </w:numPr>
        <w:ind w:firstLine="709"/>
      </w:pPr>
      <w:r>
        <w:t>P.č. dotčeného pozemku: 908/1</w:t>
      </w:r>
    </w:p>
    <w:p w14:paraId="791A99A7" w14:textId="03D07394" w:rsidR="008B547B" w:rsidRDefault="008B547B" w:rsidP="008B547B">
      <w:pPr>
        <w:pStyle w:val="Text2-1"/>
      </w:pPr>
      <w:r w:rsidRPr="00327991">
        <w:t>SO</w:t>
      </w:r>
      <w:r>
        <w:t xml:space="preserve"> </w:t>
      </w:r>
      <w:r w:rsidRPr="00327991">
        <w:t>0</w:t>
      </w:r>
      <w:r>
        <w:t>4</w:t>
      </w:r>
      <w:r w:rsidRPr="00327991">
        <w:t xml:space="preserve"> - Přerov - budova HZS</w:t>
      </w:r>
    </w:p>
    <w:p w14:paraId="0C859248" w14:textId="3C993320" w:rsidR="008B547B" w:rsidRDefault="008B547B" w:rsidP="008B547B">
      <w:pPr>
        <w:pStyle w:val="Text2-1"/>
        <w:numPr>
          <w:ilvl w:val="0"/>
          <w:numId w:val="0"/>
        </w:numPr>
        <w:ind w:left="737"/>
      </w:pPr>
      <w:r>
        <w:t>Stavba bude probíhat v budově HZS</w:t>
      </w:r>
    </w:p>
    <w:p w14:paraId="7B499C4F" w14:textId="77777777" w:rsidR="008B547B" w:rsidRDefault="008B547B" w:rsidP="008B547B">
      <w:pPr>
        <w:pStyle w:val="Text2-1"/>
        <w:numPr>
          <w:ilvl w:val="0"/>
          <w:numId w:val="0"/>
        </w:numPr>
        <w:ind w:firstLine="709"/>
      </w:pPr>
      <w:r w:rsidRPr="00444858">
        <w:t xml:space="preserve">Kraj: </w:t>
      </w:r>
      <w:r>
        <w:t>Olomoucký</w:t>
      </w:r>
    </w:p>
    <w:p w14:paraId="51FE7FD4" w14:textId="77777777" w:rsidR="008B547B" w:rsidRDefault="008B547B" w:rsidP="008B547B">
      <w:pPr>
        <w:pStyle w:val="Text2-1"/>
        <w:numPr>
          <w:ilvl w:val="0"/>
          <w:numId w:val="0"/>
        </w:numPr>
        <w:ind w:firstLine="709"/>
      </w:pPr>
      <w:r>
        <w:t>Okres: Přerov</w:t>
      </w:r>
    </w:p>
    <w:p w14:paraId="2B7ACF0B" w14:textId="5B3FB238" w:rsidR="008B547B" w:rsidRDefault="008B547B" w:rsidP="008B547B">
      <w:pPr>
        <w:pStyle w:val="Text2-1"/>
        <w:numPr>
          <w:ilvl w:val="0"/>
          <w:numId w:val="0"/>
        </w:numPr>
        <w:ind w:firstLine="709"/>
      </w:pPr>
      <w:r>
        <w:t>TUDU: 1891A1</w:t>
      </w:r>
    </w:p>
    <w:p w14:paraId="2165A979" w14:textId="77777777" w:rsidR="008B547B" w:rsidRDefault="008B547B" w:rsidP="008B547B">
      <w:pPr>
        <w:pStyle w:val="Text2-1"/>
        <w:numPr>
          <w:ilvl w:val="0"/>
          <w:numId w:val="0"/>
        </w:numPr>
        <w:ind w:firstLine="709"/>
      </w:pPr>
      <w:r>
        <w:t>Katastrální území: Přerov</w:t>
      </w:r>
    </w:p>
    <w:p w14:paraId="1F541E49" w14:textId="71B925F5" w:rsidR="008B547B" w:rsidRDefault="008B547B" w:rsidP="008B547B">
      <w:pPr>
        <w:pStyle w:val="Text2-1"/>
        <w:numPr>
          <w:ilvl w:val="0"/>
          <w:numId w:val="0"/>
        </w:numPr>
        <w:ind w:firstLine="709"/>
      </w:pPr>
      <w:r>
        <w:t>P.č. dotčeného pozemku: 6878</w:t>
      </w:r>
    </w:p>
    <w:p w14:paraId="7111C10A" w14:textId="55B11020" w:rsidR="008B547B" w:rsidRDefault="008B547B" w:rsidP="008B547B">
      <w:pPr>
        <w:pStyle w:val="Text2-1"/>
      </w:pPr>
      <w:r w:rsidRPr="00327991">
        <w:t>SO</w:t>
      </w:r>
      <w:r>
        <w:t xml:space="preserve"> </w:t>
      </w:r>
      <w:r w:rsidRPr="00327991">
        <w:t>0</w:t>
      </w:r>
      <w:r>
        <w:t>5</w:t>
      </w:r>
      <w:r w:rsidRPr="00327991">
        <w:t xml:space="preserve"> - Hulín - provozní budova</w:t>
      </w:r>
    </w:p>
    <w:p w14:paraId="5127842F" w14:textId="1089F9F5" w:rsidR="008B547B" w:rsidRDefault="008B547B" w:rsidP="008B547B">
      <w:pPr>
        <w:pStyle w:val="Text2-1"/>
        <w:numPr>
          <w:ilvl w:val="0"/>
          <w:numId w:val="0"/>
        </w:numPr>
        <w:ind w:left="737"/>
      </w:pPr>
      <w:r>
        <w:t>Stavba bude probíhat v budově provozního střediska</w:t>
      </w:r>
    </w:p>
    <w:p w14:paraId="7406DA1C" w14:textId="3B7CA895" w:rsidR="008B547B" w:rsidRDefault="008B547B" w:rsidP="008B547B">
      <w:pPr>
        <w:pStyle w:val="Text2-1"/>
        <w:numPr>
          <w:ilvl w:val="0"/>
          <w:numId w:val="0"/>
        </w:numPr>
        <w:ind w:firstLine="709"/>
      </w:pPr>
      <w:r w:rsidRPr="00444858">
        <w:t xml:space="preserve">Kraj: </w:t>
      </w:r>
      <w:r>
        <w:t>Zlínský</w:t>
      </w:r>
    </w:p>
    <w:p w14:paraId="45EA589C" w14:textId="0387435B" w:rsidR="008B547B" w:rsidRDefault="008B547B" w:rsidP="008B547B">
      <w:pPr>
        <w:pStyle w:val="Text2-1"/>
        <w:numPr>
          <w:ilvl w:val="0"/>
          <w:numId w:val="0"/>
        </w:numPr>
        <w:ind w:firstLine="709"/>
      </w:pPr>
      <w:r>
        <w:t>Okres: Kroměříž</w:t>
      </w:r>
    </w:p>
    <w:p w14:paraId="4A563D00" w14:textId="289A10A3" w:rsidR="008B547B" w:rsidRDefault="008B547B" w:rsidP="008B547B">
      <w:pPr>
        <w:pStyle w:val="Text2-1"/>
        <w:numPr>
          <w:ilvl w:val="0"/>
          <w:numId w:val="0"/>
        </w:numPr>
        <w:ind w:firstLine="709"/>
      </w:pPr>
      <w:r>
        <w:t>TUDU: 2401P1</w:t>
      </w:r>
    </w:p>
    <w:p w14:paraId="696F0B27" w14:textId="6CDF21DF" w:rsidR="008B547B" w:rsidRDefault="008B547B" w:rsidP="008B547B">
      <w:pPr>
        <w:pStyle w:val="Text2-1"/>
        <w:numPr>
          <w:ilvl w:val="0"/>
          <w:numId w:val="0"/>
        </w:numPr>
        <w:ind w:firstLine="709"/>
      </w:pPr>
      <w:r>
        <w:t>Katastrální území: Hulín</w:t>
      </w:r>
    </w:p>
    <w:p w14:paraId="640BD56C" w14:textId="0B8F6A2C" w:rsidR="008B547B" w:rsidRDefault="008B547B" w:rsidP="008B547B">
      <w:pPr>
        <w:pStyle w:val="Text2-1"/>
        <w:numPr>
          <w:ilvl w:val="0"/>
          <w:numId w:val="0"/>
        </w:numPr>
        <w:ind w:firstLine="709"/>
      </w:pPr>
      <w:r>
        <w:t>P.č. dotčeného pozemku: 1910/7</w:t>
      </w:r>
    </w:p>
    <w:p w14:paraId="5C3E1596" w14:textId="58C29BF1" w:rsidR="008B547B" w:rsidRDefault="008B547B" w:rsidP="008B547B">
      <w:pPr>
        <w:pStyle w:val="Text2-1"/>
      </w:pPr>
      <w:r w:rsidRPr="00327991">
        <w:t>SO</w:t>
      </w:r>
      <w:r>
        <w:t xml:space="preserve"> </w:t>
      </w:r>
      <w:r w:rsidRPr="00327991">
        <w:t>0</w:t>
      </w:r>
      <w:r>
        <w:t>6</w:t>
      </w:r>
      <w:r w:rsidRPr="00327991">
        <w:t xml:space="preserve"> - Šumperk - provozní budova</w:t>
      </w:r>
    </w:p>
    <w:p w14:paraId="54CEFA20" w14:textId="77777777" w:rsidR="008B547B" w:rsidRDefault="008B547B" w:rsidP="008B547B">
      <w:pPr>
        <w:pStyle w:val="Text2-1"/>
        <w:numPr>
          <w:ilvl w:val="0"/>
          <w:numId w:val="0"/>
        </w:numPr>
        <w:ind w:left="737"/>
      </w:pPr>
      <w:r>
        <w:t>Stavba bude probíhat v budově provozního střediska</w:t>
      </w:r>
    </w:p>
    <w:p w14:paraId="235E8747" w14:textId="58838AC8" w:rsidR="008B547B" w:rsidRDefault="008B547B" w:rsidP="008B547B">
      <w:pPr>
        <w:pStyle w:val="Text2-1"/>
        <w:numPr>
          <w:ilvl w:val="0"/>
          <w:numId w:val="0"/>
        </w:numPr>
        <w:ind w:firstLine="709"/>
      </w:pPr>
      <w:r w:rsidRPr="00444858">
        <w:t xml:space="preserve">Kraj: </w:t>
      </w:r>
      <w:r>
        <w:t>Olomoucký</w:t>
      </w:r>
    </w:p>
    <w:p w14:paraId="7C78669C" w14:textId="7C98FFBD" w:rsidR="008B547B" w:rsidRDefault="008B547B" w:rsidP="008B547B">
      <w:pPr>
        <w:pStyle w:val="Text2-1"/>
        <w:numPr>
          <w:ilvl w:val="0"/>
          <w:numId w:val="0"/>
        </w:numPr>
        <w:ind w:firstLine="709"/>
      </w:pPr>
      <w:r>
        <w:t>Okres: Šumperk</w:t>
      </w:r>
    </w:p>
    <w:p w14:paraId="32057B3D" w14:textId="15A82DF5" w:rsidR="008B547B" w:rsidRDefault="008B547B" w:rsidP="008B547B">
      <w:pPr>
        <w:pStyle w:val="Text2-1"/>
        <w:numPr>
          <w:ilvl w:val="0"/>
          <w:numId w:val="0"/>
        </w:numPr>
        <w:ind w:firstLine="709"/>
      </w:pPr>
      <w:r>
        <w:t>TUDU: 1362J1</w:t>
      </w:r>
    </w:p>
    <w:p w14:paraId="1755A3B6" w14:textId="6943DB35" w:rsidR="008B547B" w:rsidRDefault="008B547B" w:rsidP="008B547B">
      <w:pPr>
        <w:pStyle w:val="Text2-1"/>
        <w:numPr>
          <w:ilvl w:val="0"/>
          <w:numId w:val="0"/>
        </w:numPr>
        <w:ind w:firstLine="709"/>
      </w:pPr>
      <w:r>
        <w:t>Katastrální území: Šumperk</w:t>
      </w:r>
    </w:p>
    <w:p w14:paraId="17E8E24B" w14:textId="5590A09E" w:rsidR="008B547B" w:rsidRDefault="008B547B" w:rsidP="008B547B">
      <w:pPr>
        <w:pStyle w:val="Text2-1"/>
        <w:numPr>
          <w:ilvl w:val="0"/>
          <w:numId w:val="0"/>
        </w:numPr>
        <w:ind w:firstLine="709"/>
      </w:pPr>
      <w:r>
        <w:t>P.č. dotčeného pozemku: 4741</w:t>
      </w:r>
    </w:p>
    <w:p w14:paraId="3C00B392" w14:textId="1E5D08C1" w:rsidR="008B547B" w:rsidRDefault="008B547B" w:rsidP="008B547B">
      <w:pPr>
        <w:pStyle w:val="Text2-1"/>
      </w:pPr>
      <w:r w:rsidRPr="00327991">
        <w:t>SO</w:t>
      </w:r>
      <w:r>
        <w:t xml:space="preserve"> </w:t>
      </w:r>
      <w:r w:rsidRPr="00327991">
        <w:t>0</w:t>
      </w:r>
      <w:r>
        <w:t>7</w:t>
      </w:r>
      <w:r w:rsidRPr="00327991">
        <w:t xml:space="preserve"> - Zábřeh n.</w:t>
      </w:r>
      <w:r>
        <w:t xml:space="preserve"> </w:t>
      </w:r>
      <w:r w:rsidRPr="00327991">
        <w:t>M. - provozní budova</w:t>
      </w:r>
    </w:p>
    <w:p w14:paraId="01F5AA81" w14:textId="77777777" w:rsidR="008B547B" w:rsidRDefault="008B547B" w:rsidP="008B547B">
      <w:pPr>
        <w:pStyle w:val="Text2-1"/>
        <w:numPr>
          <w:ilvl w:val="0"/>
          <w:numId w:val="0"/>
        </w:numPr>
        <w:ind w:left="737"/>
      </w:pPr>
      <w:r>
        <w:t>Stavba bude probíhat v budově provozního střediska</w:t>
      </w:r>
    </w:p>
    <w:p w14:paraId="489ACEC2" w14:textId="77777777" w:rsidR="008B547B" w:rsidRDefault="008B547B" w:rsidP="008B547B">
      <w:pPr>
        <w:pStyle w:val="Text2-1"/>
        <w:numPr>
          <w:ilvl w:val="0"/>
          <w:numId w:val="0"/>
        </w:numPr>
        <w:ind w:firstLine="709"/>
      </w:pPr>
      <w:r w:rsidRPr="00444858">
        <w:t xml:space="preserve">Kraj: </w:t>
      </w:r>
      <w:r>
        <w:t>Olomoucký</w:t>
      </w:r>
    </w:p>
    <w:p w14:paraId="75FAD5A5" w14:textId="77777777" w:rsidR="008B547B" w:rsidRDefault="008B547B" w:rsidP="008B547B">
      <w:pPr>
        <w:pStyle w:val="Text2-1"/>
        <w:numPr>
          <w:ilvl w:val="0"/>
          <w:numId w:val="0"/>
        </w:numPr>
        <w:ind w:firstLine="709"/>
      </w:pPr>
      <w:r>
        <w:t>Okres: Šumperk</w:t>
      </w:r>
    </w:p>
    <w:p w14:paraId="32E324BC" w14:textId="6705C344" w:rsidR="008B547B" w:rsidRDefault="008B547B" w:rsidP="008B547B">
      <w:pPr>
        <w:pStyle w:val="Text2-1"/>
        <w:numPr>
          <w:ilvl w:val="0"/>
          <w:numId w:val="0"/>
        </w:numPr>
        <w:ind w:firstLine="709"/>
      </w:pPr>
      <w:r>
        <w:t>TUDU: 1901G1</w:t>
      </w:r>
    </w:p>
    <w:p w14:paraId="4F051BA2" w14:textId="607B0447" w:rsidR="008B547B" w:rsidRDefault="008B547B" w:rsidP="008B547B">
      <w:pPr>
        <w:pStyle w:val="Text2-1"/>
        <w:numPr>
          <w:ilvl w:val="0"/>
          <w:numId w:val="0"/>
        </w:numPr>
        <w:ind w:firstLine="709"/>
      </w:pPr>
      <w:r>
        <w:t>Katastrální území: Zábřeh na Moravě</w:t>
      </w:r>
    </w:p>
    <w:p w14:paraId="1201FFCE" w14:textId="55892C28" w:rsidR="008B547B" w:rsidRDefault="008B547B" w:rsidP="008B547B">
      <w:pPr>
        <w:pStyle w:val="Text2-1"/>
        <w:numPr>
          <w:ilvl w:val="0"/>
          <w:numId w:val="0"/>
        </w:numPr>
        <w:ind w:firstLine="709"/>
      </w:pPr>
      <w:r>
        <w:t>P.č. dotčeného pozemku: 5472</w:t>
      </w:r>
    </w:p>
    <w:p w14:paraId="7F6F6F77" w14:textId="466EBC62" w:rsidR="00040DE8" w:rsidRDefault="00040DE8" w:rsidP="00040DE8">
      <w:pPr>
        <w:pStyle w:val="Text2-1"/>
      </w:pPr>
      <w:r w:rsidRPr="00327991">
        <w:t>SO</w:t>
      </w:r>
      <w:r>
        <w:t xml:space="preserve"> </w:t>
      </w:r>
      <w:r w:rsidRPr="00327991">
        <w:t>0</w:t>
      </w:r>
      <w:r>
        <w:t>8</w:t>
      </w:r>
      <w:r w:rsidRPr="00327991">
        <w:t xml:space="preserve"> - Ostrava Skladištní </w:t>
      </w:r>
      <w:r>
        <w:t>–</w:t>
      </w:r>
      <w:r w:rsidRPr="00327991">
        <w:t xml:space="preserve"> </w:t>
      </w:r>
      <w:r>
        <w:t xml:space="preserve">administrativní </w:t>
      </w:r>
      <w:r w:rsidRPr="00327991">
        <w:t xml:space="preserve">budova </w:t>
      </w:r>
      <w:r>
        <w:t xml:space="preserve">27 </w:t>
      </w:r>
    </w:p>
    <w:p w14:paraId="71141E2A" w14:textId="53486138" w:rsidR="00040DE8" w:rsidRDefault="00040DE8" w:rsidP="00040DE8">
      <w:pPr>
        <w:pStyle w:val="Text2-1"/>
        <w:numPr>
          <w:ilvl w:val="0"/>
          <w:numId w:val="0"/>
        </w:numPr>
        <w:ind w:left="737"/>
      </w:pPr>
      <w:r>
        <w:t>Stavba bude probíhat v adm. budově 27</w:t>
      </w:r>
    </w:p>
    <w:p w14:paraId="2BD62DDD" w14:textId="77777777" w:rsidR="00040DE8" w:rsidRDefault="00040DE8" w:rsidP="00040DE8">
      <w:pPr>
        <w:pStyle w:val="Text2-1"/>
        <w:numPr>
          <w:ilvl w:val="0"/>
          <w:numId w:val="0"/>
        </w:numPr>
        <w:ind w:firstLine="709"/>
      </w:pPr>
      <w:r w:rsidRPr="00444858">
        <w:t xml:space="preserve">Kraj: </w:t>
      </w:r>
      <w:r>
        <w:t>Moravskoslezský</w:t>
      </w:r>
    </w:p>
    <w:p w14:paraId="52AA53D2" w14:textId="77777777" w:rsidR="00040DE8" w:rsidRDefault="00040DE8" w:rsidP="00040DE8">
      <w:pPr>
        <w:pStyle w:val="Text2-1"/>
        <w:numPr>
          <w:ilvl w:val="0"/>
          <w:numId w:val="0"/>
        </w:numPr>
        <w:ind w:firstLine="709"/>
      </w:pPr>
      <w:r>
        <w:t>Okres: Ostrava-město</w:t>
      </w:r>
    </w:p>
    <w:p w14:paraId="6B5E85A4" w14:textId="77777777" w:rsidR="00040DE8" w:rsidRDefault="00040DE8" w:rsidP="00040DE8">
      <w:pPr>
        <w:pStyle w:val="Text2-1"/>
        <w:numPr>
          <w:ilvl w:val="0"/>
          <w:numId w:val="0"/>
        </w:numPr>
        <w:ind w:firstLine="709"/>
      </w:pPr>
      <w:r>
        <w:t>TUDU: 1891TK</w:t>
      </w:r>
    </w:p>
    <w:p w14:paraId="2439C311" w14:textId="77777777" w:rsidR="00040DE8" w:rsidRDefault="00040DE8" w:rsidP="00040DE8">
      <w:pPr>
        <w:pStyle w:val="Text2-1"/>
        <w:numPr>
          <w:ilvl w:val="0"/>
          <w:numId w:val="0"/>
        </w:numPr>
        <w:ind w:firstLine="709"/>
      </w:pPr>
      <w:r>
        <w:t>Katastrální území: Přívoz</w:t>
      </w:r>
    </w:p>
    <w:p w14:paraId="56FD1899" w14:textId="77777777" w:rsidR="00040DE8" w:rsidRDefault="00040DE8" w:rsidP="00040DE8">
      <w:pPr>
        <w:pStyle w:val="Text2-1"/>
        <w:numPr>
          <w:ilvl w:val="0"/>
          <w:numId w:val="0"/>
        </w:numPr>
        <w:ind w:firstLine="709"/>
      </w:pPr>
      <w:r>
        <w:t>P.č. dotčeného pozemku: 1531</w:t>
      </w:r>
    </w:p>
    <w:p w14:paraId="46A592FA" w14:textId="126D5858" w:rsidR="00040DE8" w:rsidRDefault="00040DE8" w:rsidP="00040DE8">
      <w:pPr>
        <w:pStyle w:val="Text2-1"/>
      </w:pPr>
      <w:r w:rsidRPr="00327991">
        <w:lastRenderedPageBreak/>
        <w:t>SO</w:t>
      </w:r>
      <w:r>
        <w:t xml:space="preserve"> </w:t>
      </w:r>
      <w:r w:rsidRPr="00327991">
        <w:t>0</w:t>
      </w:r>
      <w:r>
        <w:t>9</w:t>
      </w:r>
      <w:r w:rsidRPr="00327991">
        <w:t xml:space="preserve"> - Ostrava Skladištní </w:t>
      </w:r>
      <w:r>
        <w:t>–</w:t>
      </w:r>
      <w:r w:rsidRPr="00327991">
        <w:t xml:space="preserve"> </w:t>
      </w:r>
      <w:r>
        <w:t xml:space="preserve">administrativní </w:t>
      </w:r>
      <w:r w:rsidRPr="00327991">
        <w:t xml:space="preserve">budova </w:t>
      </w:r>
      <w:r>
        <w:t>29</w:t>
      </w:r>
    </w:p>
    <w:p w14:paraId="59046227" w14:textId="12320865" w:rsidR="00040DE8" w:rsidRDefault="00040DE8" w:rsidP="00040DE8">
      <w:pPr>
        <w:pStyle w:val="Text2-1"/>
        <w:numPr>
          <w:ilvl w:val="0"/>
          <w:numId w:val="0"/>
        </w:numPr>
        <w:ind w:left="737"/>
      </w:pPr>
      <w:r>
        <w:t>Stavba bude probíhat v adm. budově 29</w:t>
      </w:r>
    </w:p>
    <w:p w14:paraId="18364A23" w14:textId="77777777" w:rsidR="00040DE8" w:rsidRDefault="00040DE8" w:rsidP="00040DE8">
      <w:pPr>
        <w:pStyle w:val="Text2-1"/>
        <w:numPr>
          <w:ilvl w:val="0"/>
          <w:numId w:val="0"/>
        </w:numPr>
        <w:ind w:firstLine="709"/>
      </w:pPr>
      <w:r w:rsidRPr="00444858">
        <w:t xml:space="preserve">Kraj: </w:t>
      </w:r>
      <w:r>
        <w:t>Moravskoslezský</w:t>
      </w:r>
    </w:p>
    <w:p w14:paraId="75C6DDA1" w14:textId="77777777" w:rsidR="00040DE8" w:rsidRDefault="00040DE8" w:rsidP="00040DE8">
      <w:pPr>
        <w:pStyle w:val="Text2-1"/>
        <w:numPr>
          <w:ilvl w:val="0"/>
          <w:numId w:val="0"/>
        </w:numPr>
        <w:ind w:firstLine="709"/>
      </w:pPr>
      <w:r>
        <w:t>Okres: Ostrava-město</w:t>
      </w:r>
    </w:p>
    <w:p w14:paraId="69315D2D" w14:textId="77777777" w:rsidR="00040DE8" w:rsidRDefault="00040DE8" w:rsidP="00040DE8">
      <w:pPr>
        <w:pStyle w:val="Text2-1"/>
        <w:numPr>
          <w:ilvl w:val="0"/>
          <w:numId w:val="0"/>
        </w:numPr>
        <w:ind w:firstLine="709"/>
      </w:pPr>
      <w:r>
        <w:t>TUDU: 1891TK</w:t>
      </w:r>
    </w:p>
    <w:p w14:paraId="25D07292" w14:textId="77777777" w:rsidR="00040DE8" w:rsidRDefault="00040DE8" w:rsidP="00040DE8">
      <w:pPr>
        <w:pStyle w:val="Text2-1"/>
        <w:numPr>
          <w:ilvl w:val="0"/>
          <w:numId w:val="0"/>
        </w:numPr>
        <w:ind w:firstLine="709"/>
      </w:pPr>
      <w:r>
        <w:t>Katastrální území: Přívoz</w:t>
      </w:r>
    </w:p>
    <w:p w14:paraId="48C8221B" w14:textId="77777777" w:rsidR="00040DE8" w:rsidRDefault="00040DE8" w:rsidP="00040DE8">
      <w:pPr>
        <w:pStyle w:val="Text2-1"/>
        <w:numPr>
          <w:ilvl w:val="0"/>
          <w:numId w:val="0"/>
        </w:numPr>
        <w:ind w:firstLine="709"/>
      </w:pPr>
      <w:r>
        <w:t>P.č. dotčeného pozemku: 1531</w:t>
      </w:r>
    </w:p>
    <w:p w14:paraId="481509A7" w14:textId="77777777" w:rsidR="00DF7BAA" w:rsidRDefault="00DF7BAA" w:rsidP="00DF7BAA">
      <w:pPr>
        <w:pStyle w:val="Nadpis2-1"/>
      </w:pPr>
      <w:bookmarkStart w:id="28" w:name="_Toc6410432"/>
      <w:bookmarkStart w:id="29" w:name="_Toc121494844"/>
      <w:bookmarkStart w:id="30" w:name="_Toc176845192"/>
      <w:r>
        <w:t>PŘEHLED VÝCHOZÍCH PODKLADŮ</w:t>
      </w:r>
      <w:bookmarkEnd w:id="28"/>
      <w:bookmarkEnd w:id="29"/>
      <w:bookmarkEnd w:id="30"/>
    </w:p>
    <w:p w14:paraId="6A2039BC" w14:textId="77777777" w:rsidR="00DF7BAA" w:rsidRDefault="00DF7BAA" w:rsidP="00DF7BAA">
      <w:pPr>
        <w:pStyle w:val="Nadpis2-2"/>
      </w:pPr>
      <w:bookmarkStart w:id="31" w:name="_Toc6410433"/>
      <w:bookmarkStart w:id="32" w:name="_Toc121494845"/>
      <w:bookmarkStart w:id="33" w:name="_Toc176845193"/>
      <w:r>
        <w:t>Projektová dokumentace</w:t>
      </w:r>
      <w:bookmarkEnd w:id="31"/>
      <w:bookmarkEnd w:id="32"/>
      <w:bookmarkEnd w:id="33"/>
    </w:p>
    <w:p w14:paraId="02BE1DF7" w14:textId="40CC9DA1" w:rsidR="00615BEC" w:rsidRDefault="00615BEC" w:rsidP="003B426C">
      <w:pPr>
        <w:pStyle w:val="Text2-1"/>
      </w:pPr>
      <w:r>
        <w:t>Projektová dokumentace „</w:t>
      </w:r>
      <w:r w:rsidR="00EC1D19" w:rsidRPr="005C30A1">
        <w:t>Doplnění docházkového systému ve vybraných budovách v obvodu OŘ Ostrava</w:t>
      </w:r>
      <w:r w:rsidR="00444858" w:rsidRPr="00444858">
        <w:t xml:space="preserve"> - PD</w:t>
      </w:r>
      <w:r>
        <w:t xml:space="preserve">“, </w:t>
      </w:r>
      <w:r w:rsidR="00C90060">
        <w:t xml:space="preserve">SO 01 Ostrava hl. n. – budova HZS, </w:t>
      </w:r>
      <w:r>
        <w:t xml:space="preserve">zpracovatel </w:t>
      </w:r>
      <w:r w:rsidR="00FF78F9">
        <w:t>Trade FIDES, a.s., Dornych 57, 617 00 Brno, IČ61974731,</w:t>
      </w:r>
      <w:r>
        <w:t xml:space="preserve"> </w:t>
      </w:r>
      <w:r w:rsidRPr="003E2935">
        <w:t xml:space="preserve">datum </w:t>
      </w:r>
      <w:bookmarkStart w:id="34" w:name="_Hlk121215263"/>
      <w:r w:rsidR="00EC1D19">
        <w:t>12</w:t>
      </w:r>
      <w:r w:rsidR="00FF78F9" w:rsidRPr="003E2935">
        <w:t>/2024</w:t>
      </w:r>
      <w:r w:rsidRPr="003E2935">
        <w:t xml:space="preserve"> </w:t>
      </w:r>
    </w:p>
    <w:p w14:paraId="1A69863A" w14:textId="53F0633B" w:rsidR="00C90060" w:rsidRPr="003E2935" w:rsidRDefault="00C90060" w:rsidP="00C90060">
      <w:pPr>
        <w:pStyle w:val="Text2-1"/>
      </w:pPr>
      <w:r>
        <w:t>Projektová dokumentace „</w:t>
      </w:r>
      <w:r w:rsidRPr="005C30A1">
        <w:t>Doplnění docházkového systému ve vybraných budovách v obvodu OŘ Ostrava</w:t>
      </w:r>
      <w:r w:rsidRPr="00444858">
        <w:t xml:space="preserve"> - PD</w:t>
      </w:r>
      <w:r>
        <w:t xml:space="preserve">“, SO 02 Ostrava hl. n. – řídící stavědlo, zpracovatel Trade FIDES, a.s., Dornych 57, 617 00 Brno, IČ61974731, </w:t>
      </w:r>
      <w:r w:rsidRPr="003E2935">
        <w:t xml:space="preserve">datum </w:t>
      </w:r>
      <w:r>
        <w:t>12</w:t>
      </w:r>
      <w:r w:rsidRPr="003E2935">
        <w:t xml:space="preserve">/2024 </w:t>
      </w:r>
    </w:p>
    <w:p w14:paraId="5D4F2CB2" w14:textId="29D26ED0" w:rsidR="00C90060" w:rsidRPr="003E2935" w:rsidRDefault="00C90060" w:rsidP="00C90060">
      <w:pPr>
        <w:pStyle w:val="Text2-1"/>
      </w:pPr>
      <w:r>
        <w:t>Projektová dokumentace „</w:t>
      </w:r>
      <w:r w:rsidRPr="005C30A1">
        <w:t>Doplnění docházkového systému ve vybraných budovách v obvodu OŘ Ostrava</w:t>
      </w:r>
      <w:r w:rsidRPr="00444858">
        <w:t xml:space="preserve"> - PD</w:t>
      </w:r>
      <w:r>
        <w:t xml:space="preserve">“, SO 03 Přerov – výpravní budova, zpracovatel Trade FIDES, a.s., Dornych 57, 617 00 Brno, IČ61974731, </w:t>
      </w:r>
      <w:r w:rsidRPr="003E2935">
        <w:t xml:space="preserve">datum </w:t>
      </w:r>
      <w:r>
        <w:t>12</w:t>
      </w:r>
      <w:r w:rsidRPr="003E2935">
        <w:t xml:space="preserve">/2024 </w:t>
      </w:r>
    </w:p>
    <w:p w14:paraId="41728966" w14:textId="661B10D2" w:rsidR="00C90060" w:rsidRPr="003E2935" w:rsidRDefault="00C90060" w:rsidP="00C90060">
      <w:pPr>
        <w:pStyle w:val="Text2-1"/>
      </w:pPr>
      <w:r>
        <w:t>Projektová dokumentace „</w:t>
      </w:r>
      <w:r w:rsidRPr="005C30A1">
        <w:t>Doplnění docházkového systému ve vybraných budovách v obvodu OŘ Ostrava</w:t>
      </w:r>
      <w:r w:rsidRPr="00444858">
        <w:t xml:space="preserve"> - PD</w:t>
      </w:r>
      <w:r>
        <w:t xml:space="preserve">“, SO 04 Přerov – budova HZS, zpracovatel Trade FIDES, a.s., Dornych 57, 617 00 Brno, IČ61974731, </w:t>
      </w:r>
      <w:r w:rsidRPr="003E2935">
        <w:t xml:space="preserve">datum </w:t>
      </w:r>
      <w:r>
        <w:t>12</w:t>
      </w:r>
      <w:r w:rsidRPr="003E2935">
        <w:t xml:space="preserve">/2024 </w:t>
      </w:r>
    </w:p>
    <w:p w14:paraId="620DD4A3" w14:textId="03EBF91B" w:rsidR="00C90060" w:rsidRPr="003E2935" w:rsidRDefault="00C90060" w:rsidP="00C90060">
      <w:pPr>
        <w:pStyle w:val="Text2-1"/>
      </w:pPr>
      <w:r>
        <w:t>Projektová dokumentace „</w:t>
      </w:r>
      <w:r w:rsidRPr="005C30A1">
        <w:t>Doplnění docházkového systému ve vybraných budovách v obvodu OŘ Ostrava</w:t>
      </w:r>
      <w:r w:rsidRPr="00444858">
        <w:t xml:space="preserve"> - PD</w:t>
      </w:r>
      <w:r>
        <w:t xml:space="preserve">“, SO 05 Hulín – provozní budova, zpracovatel Trade FIDES, a.s., Dornych 57, 617 00 Brno, IČ61974731, </w:t>
      </w:r>
      <w:r w:rsidRPr="003E2935">
        <w:t xml:space="preserve">datum </w:t>
      </w:r>
      <w:r>
        <w:t>12</w:t>
      </w:r>
      <w:r w:rsidRPr="003E2935">
        <w:t xml:space="preserve">/2024 </w:t>
      </w:r>
    </w:p>
    <w:p w14:paraId="47A34F1A" w14:textId="1E12953D" w:rsidR="00C90060" w:rsidRPr="003E2935" w:rsidRDefault="00C90060" w:rsidP="00C90060">
      <w:pPr>
        <w:pStyle w:val="Text2-1"/>
      </w:pPr>
      <w:r>
        <w:t>Projektová dokumentace „</w:t>
      </w:r>
      <w:r w:rsidRPr="005C30A1">
        <w:t>Doplnění docházkového systému ve vybraných budovách v obvodu OŘ Ostrava</w:t>
      </w:r>
      <w:r w:rsidRPr="00444858">
        <w:t xml:space="preserve"> - PD</w:t>
      </w:r>
      <w:r>
        <w:t>“, SO 06 Šumperk – provozní budova</w:t>
      </w:r>
      <w:r w:rsidR="00961E17">
        <w:t>,</w:t>
      </w:r>
      <w:r>
        <w:t xml:space="preserve"> zpracovatel Trade FIDES, a.s., Dornych 57, 617 00 Brno, IČ61974731, </w:t>
      </w:r>
      <w:r w:rsidRPr="003E2935">
        <w:t xml:space="preserve">datum </w:t>
      </w:r>
      <w:r>
        <w:t>12</w:t>
      </w:r>
      <w:r w:rsidRPr="003E2935">
        <w:t xml:space="preserve">/2024 </w:t>
      </w:r>
    </w:p>
    <w:p w14:paraId="5F1E62C6" w14:textId="5A470D13" w:rsidR="00C90060" w:rsidRPr="003E2935" w:rsidRDefault="00C90060" w:rsidP="00C90060">
      <w:pPr>
        <w:pStyle w:val="Text2-1"/>
      </w:pPr>
      <w:r>
        <w:t>Projektová dokumentace „</w:t>
      </w:r>
      <w:r w:rsidRPr="005C30A1">
        <w:t>Doplnění docházkového systému ve vybraných budovách v obvodu OŘ Ostrava</w:t>
      </w:r>
      <w:r w:rsidRPr="00444858">
        <w:t xml:space="preserve"> - PD</w:t>
      </w:r>
      <w:r>
        <w:t>“,</w:t>
      </w:r>
      <w:r w:rsidR="00961E17">
        <w:t xml:space="preserve"> SO 07 – Zábřeh na Moravě – provozní budova,</w:t>
      </w:r>
      <w:r>
        <w:t xml:space="preserve"> zpracovatel Trade FIDES, a.s., Dornych 57, 617 00 Brno, IČ61974731, </w:t>
      </w:r>
      <w:r w:rsidRPr="003E2935">
        <w:t xml:space="preserve">datum </w:t>
      </w:r>
      <w:r>
        <w:t>12</w:t>
      </w:r>
      <w:r w:rsidRPr="003E2935">
        <w:t xml:space="preserve">/2024 </w:t>
      </w:r>
    </w:p>
    <w:p w14:paraId="2BC026F7" w14:textId="1B71CA25" w:rsidR="00C90060" w:rsidRPr="003E2935" w:rsidRDefault="00C90060" w:rsidP="00C90060">
      <w:pPr>
        <w:pStyle w:val="Text2-1"/>
      </w:pPr>
      <w:r>
        <w:t>Projektová dokumentace „</w:t>
      </w:r>
      <w:r w:rsidRPr="005C30A1">
        <w:t>Doplnění docházkového systému ve vybraných budovách v obvodu OŘ Ostrava</w:t>
      </w:r>
      <w:r w:rsidRPr="00444858">
        <w:t xml:space="preserve"> -</w:t>
      </w:r>
      <w:r w:rsidR="00961E17">
        <w:t xml:space="preserve"> doplnění</w:t>
      </w:r>
      <w:r w:rsidRPr="00444858">
        <w:t xml:space="preserve"> PD</w:t>
      </w:r>
      <w:r>
        <w:t>“,</w:t>
      </w:r>
      <w:r w:rsidR="00961E17">
        <w:t xml:space="preserve"> SO 08 Ostrava hl. n. – administrativní budova Skladištní 27,</w:t>
      </w:r>
      <w:r>
        <w:t xml:space="preserve"> zpracovatel Trade FIDES, a.s., Dornych 57, 617 00 Brno, IČ61974731, </w:t>
      </w:r>
      <w:r w:rsidRPr="003E2935">
        <w:t xml:space="preserve">datum </w:t>
      </w:r>
      <w:r w:rsidR="00961E17">
        <w:t>03</w:t>
      </w:r>
      <w:r w:rsidRPr="003E2935">
        <w:t>/202</w:t>
      </w:r>
      <w:r w:rsidR="00961E17">
        <w:t>5</w:t>
      </w:r>
      <w:r w:rsidRPr="003E2935">
        <w:t xml:space="preserve"> </w:t>
      </w:r>
    </w:p>
    <w:p w14:paraId="538AF763" w14:textId="67173C3E" w:rsidR="00C90060" w:rsidRPr="003E2935" w:rsidRDefault="00C90060" w:rsidP="00C90060">
      <w:pPr>
        <w:pStyle w:val="Text2-1"/>
      </w:pPr>
      <w:r>
        <w:t>Projektová dokumentace „</w:t>
      </w:r>
      <w:r w:rsidRPr="005C30A1">
        <w:t>Doplnění docházkového systému ve vybraných budovách v obvodu OŘ Ostrava</w:t>
      </w:r>
      <w:r w:rsidRPr="00444858">
        <w:t xml:space="preserve"> -</w:t>
      </w:r>
      <w:r w:rsidR="00961E17">
        <w:t xml:space="preserve"> doplnění</w:t>
      </w:r>
      <w:r w:rsidRPr="00444858">
        <w:t xml:space="preserve"> PD</w:t>
      </w:r>
      <w:r>
        <w:t>“,</w:t>
      </w:r>
      <w:r w:rsidR="00961E17">
        <w:t xml:space="preserve"> SO 09 Ostrava hl. n. – administrativní budova Skladištní 29,</w:t>
      </w:r>
      <w:r>
        <w:t xml:space="preserve"> zpracovatel Trade FIDES, a.s., Dornych 57, 617 00 Brno, IČ61974731, </w:t>
      </w:r>
      <w:r w:rsidRPr="003E2935">
        <w:t xml:space="preserve">datum </w:t>
      </w:r>
      <w:r w:rsidR="00961E17">
        <w:t>03</w:t>
      </w:r>
      <w:r w:rsidRPr="003E2935">
        <w:t>/202</w:t>
      </w:r>
      <w:r w:rsidR="00961E17">
        <w:t>5</w:t>
      </w:r>
      <w:r w:rsidRPr="003E2935">
        <w:t xml:space="preserve"> </w:t>
      </w:r>
    </w:p>
    <w:p w14:paraId="2F358DFB" w14:textId="19C9932B" w:rsidR="00DE7C75" w:rsidRPr="003E2935" w:rsidRDefault="00DE7C75" w:rsidP="00DE7C75">
      <w:pPr>
        <w:pStyle w:val="Text2-1"/>
        <w:numPr>
          <w:ilvl w:val="0"/>
          <w:numId w:val="0"/>
        </w:numPr>
        <w:ind w:left="737"/>
      </w:pPr>
      <w:r w:rsidRPr="003E2935">
        <w:t>Zhotovitel po uzavření SOD obdrží elektronickou podobu Projektové dokumentace v otevřené formě.</w:t>
      </w:r>
    </w:p>
    <w:p w14:paraId="52904154" w14:textId="77777777" w:rsidR="00DF7BAA" w:rsidRPr="003E2935" w:rsidRDefault="00DF7BAA" w:rsidP="00DF7BAA">
      <w:pPr>
        <w:pStyle w:val="Nadpis2-2"/>
      </w:pPr>
      <w:bookmarkStart w:id="35" w:name="_Toc6410434"/>
      <w:bookmarkStart w:id="36" w:name="_Toc121494846"/>
      <w:bookmarkStart w:id="37" w:name="_Toc176845194"/>
      <w:bookmarkEnd w:id="34"/>
      <w:r w:rsidRPr="003E2935">
        <w:t>Související dokumentace</w:t>
      </w:r>
      <w:bookmarkEnd w:id="35"/>
      <w:bookmarkEnd w:id="36"/>
      <w:bookmarkEnd w:id="37"/>
    </w:p>
    <w:p w14:paraId="1B80365F" w14:textId="37C031CD" w:rsidR="00DE7C75" w:rsidRPr="00DE7C75" w:rsidRDefault="00DE7C75" w:rsidP="00F827DA">
      <w:pPr>
        <w:pStyle w:val="Text2-1"/>
      </w:pPr>
      <w:r w:rsidRPr="00DE7C75">
        <w:t>Stavba – záměr je ve smyslu § 5 odst. 2 písm. a) stavebního zákona ve spojení s přílohou č. 1 písm. a), d), e), h) stavebního zákona drobnou stavbou. Drobné stavby ve smyslu § 171 stavebního zákona nevyžadují povolení a rovněž ve smyslu § 230 odst. 1 stavebního zákona nevyžadují kolaudaci. Tímto nejsou dotčeny povinnosti dle zákona 266/1994 Sb., Zákon o dráhách a souvisejících předpisů a práva vlastníků nemovitostí a třetích osob.</w:t>
      </w:r>
    </w:p>
    <w:p w14:paraId="68275920" w14:textId="77777777" w:rsidR="00DF7BAA" w:rsidRDefault="00DF7BAA" w:rsidP="00DF7BAA">
      <w:pPr>
        <w:pStyle w:val="Nadpis2-1"/>
      </w:pPr>
      <w:bookmarkStart w:id="38" w:name="_Toc6410435"/>
      <w:bookmarkStart w:id="39" w:name="_Toc121494847"/>
      <w:bookmarkStart w:id="40" w:name="_Toc176845195"/>
      <w:r>
        <w:lastRenderedPageBreak/>
        <w:t>KOORDINACE S JINÝMI STAVBAMI</w:t>
      </w:r>
      <w:bookmarkEnd w:id="38"/>
      <w:bookmarkEnd w:id="39"/>
      <w:bookmarkEnd w:id="40"/>
      <w:r>
        <w:t xml:space="preserve"> </w:t>
      </w:r>
    </w:p>
    <w:p w14:paraId="48930A80" w14:textId="2527C615" w:rsidR="00DF7BAA" w:rsidRDefault="00DF7BAA" w:rsidP="00DF7BAA">
      <w:pPr>
        <w:pStyle w:val="Text2-1"/>
      </w:pPr>
      <w:r>
        <w:t xml:space="preserve">Zhotovení stavby musí být provedeno v koordinaci s připravovanými, případně aktuálně realizovanými </w:t>
      </w:r>
      <w:r w:rsidR="00B64E52">
        <w:t>akcemi,</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6BB2726" w14:textId="01CC39AC" w:rsidR="00A10D37" w:rsidRPr="00F827DA" w:rsidRDefault="00F827DA" w:rsidP="00A10D37">
      <w:pPr>
        <w:pStyle w:val="Text2-1"/>
      </w:pPr>
      <w:r w:rsidRPr="00F827DA">
        <w:t>U této akce se nepředpokládá koordinace s jinými stavbami</w:t>
      </w:r>
      <w:r w:rsidR="00234F48" w:rsidRPr="00F827DA">
        <w:t xml:space="preserve">. </w:t>
      </w:r>
    </w:p>
    <w:p w14:paraId="32E3FFCA" w14:textId="77777777" w:rsidR="00DF7BAA" w:rsidRDefault="0025048A" w:rsidP="00DF7BAA">
      <w:pPr>
        <w:pStyle w:val="Nadpis2-1"/>
      </w:pPr>
      <w:bookmarkStart w:id="41" w:name="_Toc6410436"/>
      <w:bookmarkStart w:id="42" w:name="_Toc121494848"/>
      <w:bookmarkStart w:id="43" w:name="_Toc176845196"/>
      <w:r>
        <w:t xml:space="preserve">Zvláštní </w:t>
      </w:r>
      <w:r w:rsidR="00DF7BAA" w:rsidRPr="00EC2E51">
        <w:t>TECHNICKÉ</w:t>
      </w:r>
      <w:r w:rsidR="00DF7BAA">
        <w:t xml:space="preserve"> </w:t>
      </w:r>
      <w:r>
        <w:t>podmímky a požadavky na</w:t>
      </w:r>
      <w:r w:rsidR="00DF7BAA">
        <w:t xml:space="preserve"> PROVEDENÍ DÍLA</w:t>
      </w:r>
      <w:bookmarkEnd w:id="41"/>
      <w:bookmarkEnd w:id="42"/>
      <w:bookmarkEnd w:id="43"/>
    </w:p>
    <w:p w14:paraId="6FD8A9DE" w14:textId="77777777" w:rsidR="00DF7BAA" w:rsidRDefault="00DF7BAA" w:rsidP="00DF7BAA">
      <w:pPr>
        <w:pStyle w:val="Nadpis2-2"/>
      </w:pPr>
      <w:bookmarkStart w:id="44" w:name="_Toc6410437"/>
      <w:bookmarkStart w:id="45" w:name="_Toc121494849"/>
      <w:bookmarkStart w:id="46" w:name="_Toc176845197"/>
      <w:r>
        <w:t>Všeobecně</w:t>
      </w:r>
      <w:bookmarkEnd w:id="44"/>
      <w:bookmarkEnd w:id="45"/>
      <w:bookmarkEnd w:id="46"/>
    </w:p>
    <w:p w14:paraId="590B23AE" w14:textId="77777777" w:rsidR="004752BF" w:rsidRPr="001B29A7" w:rsidRDefault="004752BF" w:rsidP="004752BF">
      <w:pPr>
        <w:numPr>
          <w:ilvl w:val="2"/>
          <w:numId w:val="6"/>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Díla dle aktuálních TKP. </w:t>
      </w:r>
    </w:p>
    <w:p w14:paraId="1B64A314" w14:textId="77777777" w:rsidR="004752BF" w:rsidRPr="001B29A7" w:rsidRDefault="004752BF" w:rsidP="004752BF">
      <w:pPr>
        <w:numPr>
          <w:ilvl w:val="2"/>
          <w:numId w:val="6"/>
        </w:numPr>
        <w:spacing w:after="120" w:line="264" w:lineRule="auto"/>
        <w:jc w:val="both"/>
        <w:rPr>
          <w:sz w:val="18"/>
          <w:szCs w:val="18"/>
        </w:rPr>
      </w:pPr>
      <w:r w:rsidRPr="001B29A7">
        <w:rPr>
          <w:sz w:val="18"/>
          <w:szCs w:val="18"/>
        </w:rPr>
        <w:t>Pokud není v ZTP upraveno znění ustanovení TKP, Kapitoly 1</w:t>
      </w:r>
      <w:r>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Pr>
          <w:sz w:val="18"/>
          <w:szCs w:val="18"/>
        </w:rPr>
        <w:t>,</w:t>
      </w:r>
      <w:r w:rsidRPr="001B29A7">
        <w:rPr>
          <w:sz w:val="18"/>
          <w:szCs w:val="18"/>
        </w:rPr>
        <w:t xml:space="preserve"> aby kvalita provedených prací minimálně splňovala požadavky platných norem a předpisů, nebo měla obvyklou úroveň s přihlédnutím k</w:t>
      </w:r>
      <w:r>
        <w:rPr>
          <w:sz w:val="18"/>
          <w:szCs w:val="18"/>
        </w:rPr>
        <w:t> </w:t>
      </w:r>
      <w:r w:rsidRPr="001B29A7">
        <w:rPr>
          <w:sz w:val="18"/>
          <w:szCs w:val="18"/>
        </w:rPr>
        <w:t>funkci bezpečnosti a životnosti celé opravované a udržované stavby se uplatní vždy.</w:t>
      </w:r>
    </w:p>
    <w:p w14:paraId="7ED0FA1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1.4.8 TKP, odst. 5 Text „…</w:t>
      </w:r>
      <w:bookmarkStart w:id="47" w:name="_Hlk115084506"/>
      <w:r w:rsidRPr="001B29A7">
        <w:rPr>
          <w:sz w:val="18"/>
          <w:szCs w:val="18"/>
        </w:rPr>
        <w:t>nejméně 5 pracovních dnů před termínem</w:t>
      </w:r>
      <w:bookmarkEnd w:id="47"/>
      <w:r w:rsidRPr="001B29A7">
        <w:rPr>
          <w:sz w:val="18"/>
          <w:szCs w:val="18"/>
        </w:rPr>
        <w:t>…“ se mění na „…nejméně 2 pracovní dny před termínem …“.</w:t>
      </w:r>
    </w:p>
    <w:p w14:paraId="3216938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1.7.1 TKP, odst. 1 se doplňuje text „…se zásadami směrnice SŽ SM011 (Dokumentace staveb Správy železnic, státní organizace) směrnice SŽDC č. 117 (Předávání digitální dokumentace z investiční výstavby SŽDC) a</w:t>
      </w:r>
      <w:r>
        <w:rPr>
          <w:sz w:val="18"/>
          <w:szCs w:val="18"/>
        </w:rPr>
        <w:t> </w:t>
      </w:r>
      <w:r w:rsidRPr="001B29A7">
        <w:rPr>
          <w:sz w:val="18"/>
          <w:szCs w:val="18"/>
        </w:rPr>
        <w:t>pokynu GŘ č. 4/2016 (Předávání digitální dokumentace a dat mezi SŽDC a</w:t>
      </w:r>
      <w:r>
        <w:rPr>
          <w:sz w:val="18"/>
          <w:szCs w:val="18"/>
        </w:rPr>
        <w:t> </w:t>
      </w:r>
      <w:r w:rsidRPr="001B29A7">
        <w:rPr>
          <w:sz w:val="18"/>
          <w:szCs w:val="18"/>
        </w:rPr>
        <w:t>externími subjekty) a pokynu GŘ SŽ PO-06/2020-GŘ (Pokyn generálního ředitele k poskytování geodetických podkladů a činností pro přípravu a</w:t>
      </w:r>
      <w:r>
        <w:rPr>
          <w:sz w:val="18"/>
          <w:szCs w:val="18"/>
        </w:rPr>
        <w:t> </w:t>
      </w:r>
      <w:r w:rsidRPr="001B29A7">
        <w:rPr>
          <w:sz w:val="18"/>
          <w:szCs w:val="18"/>
        </w:rPr>
        <w:t>realizaci opravných a investičních akcí) a dále v souladu s dokumenty v této kapitole citovanými.“</w:t>
      </w:r>
    </w:p>
    <w:p w14:paraId="2725853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1.7.3.2 TKP, odst. 1 se nepoužije.</w:t>
      </w:r>
    </w:p>
    <w:p w14:paraId="6574888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w:t>
      </w:r>
      <w:bookmarkStart w:id="48" w:name="_Hlk115950514"/>
      <w:r w:rsidRPr="001B29A7">
        <w:rPr>
          <w:sz w:val="18"/>
          <w:szCs w:val="18"/>
        </w:rPr>
        <w:t xml:space="preserve">1.7.3.2 TKP, odst. 7 </w:t>
      </w:r>
      <w:bookmarkEnd w:id="48"/>
      <w:r w:rsidRPr="001B29A7">
        <w:rPr>
          <w:sz w:val="18"/>
          <w:szCs w:val="18"/>
        </w:rPr>
        <w:t>se nepoužije.</w:t>
      </w:r>
    </w:p>
    <w:p w14:paraId="42A5FB4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1.7.3.3 TKP, odst. 1 se mění takto:</w:t>
      </w:r>
    </w:p>
    <w:p w14:paraId="74A4DB81" w14:textId="77777777" w:rsidR="004752BF" w:rsidRPr="001B29A7" w:rsidRDefault="004752BF" w:rsidP="004752BF">
      <w:pPr>
        <w:spacing w:after="120" w:line="264" w:lineRule="auto"/>
        <w:ind w:left="1701"/>
        <w:jc w:val="both"/>
        <w:rPr>
          <w:sz w:val="18"/>
          <w:szCs w:val="18"/>
        </w:rPr>
      </w:pPr>
      <w:r w:rsidRPr="001B29A7">
        <w:rPr>
          <w:sz w:val="18"/>
          <w:szCs w:val="18"/>
        </w:rPr>
        <w:t>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Bpv.</w:t>
      </w:r>
    </w:p>
    <w:p w14:paraId="7385DD7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1.7.3.5 TKP, odst.1 se mění takto: </w:t>
      </w:r>
    </w:p>
    <w:p w14:paraId="718E3D4D" w14:textId="77777777" w:rsidR="004752BF" w:rsidRPr="001B29A7" w:rsidRDefault="004752BF" w:rsidP="004752BF">
      <w:pPr>
        <w:spacing w:after="120" w:line="264" w:lineRule="auto"/>
        <w:ind w:left="1701"/>
        <w:jc w:val="both"/>
        <w:rPr>
          <w:sz w:val="18"/>
          <w:szCs w:val="18"/>
        </w:rPr>
      </w:pPr>
      <w:r w:rsidRPr="001B29A7">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78D2A4C9"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1.7.3.5 TKP, se nepoužijí odstavce 5 a 6.</w:t>
      </w:r>
    </w:p>
    <w:p w14:paraId="4408AF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6 písm. a) se doplňuje textem „…byla-li RDS zpracována</w:t>
      </w:r>
      <w:bookmarkStart w:id="49" w:name="_Hlk115329733"/>
      <w:bookmarkStart w:id="50" w:name="_Hlk115427294"/>
      <w:r w:rsidRPr="001B29A7">
        <w:rPr>
          <w:sz w:val="18"/>
          <w:szCs w:val="18"/>
        </w:rPr>
        <w:t>…“</w:t>
      </w:r>
      <w:bookmarkEnd w:id="49"/>
      <w:r w:rsidRPr="001B29A7">
        <w:rPr>
          <w:sz w:val="18"/>
          <w:szCs w:val="18"/>
        </w:rPr>
        <w:t>.</w:t>
      </w:r>
      <w:bookmarkEnd w:id="50"/>
    </w:p>
    <w:p w14:paraId="1C51E926"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7 se nepoužije.</w:t>
      </w:r>
    </w:p>
    <w:p w14:paraId="0D6A0650"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1.8.3.1 TKP, odst. 2 se ruší text </w:t>
      </w:r>
      <w:bookmarkStart w:id="51" w:name="_Hlk115877962"/>
      <w:r w:rsidRPr="001B29A7">
        <w:rPr>
          <w:sz w:val="18"/>
          <w:szCs w:val="18"/>
        </w:rPr>
        <w:t>„…</w:t>
      </w:r>
      <w:bookmarkEnd w:id="51"/>
      <w:r w:rsidRPr="001B29A7">
        <w:rPr>
          <w:sz w:val="18"/>
          <w:szCs w:val="18"/>
        </w:rPr>
        <w:t xml:space="preserve"> tj. zpravidla Stavební správa SŽ</w:t>
      </w:r>
      <w:bookmarkStart w:id="52" w:name="_Hlk115334079"/>
      <w:r w:rsidRPr="001B29A7">
        <w:rPr>
          <w:sz w:val="18"/>
          <w:szCs w:val="18"/>
        </w:rPr>
        <w:t>…“.</w:t>
      </w:r>
      <w:bookmarkEnd w:id="52"/>
    </w:p>
    <w:p w14:paraId="3780E4AF"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1.9.2 TKP, odst. 3 se mění lhůta z 14 kalendářních dní na 7 kalendářních dní.</w:t>
      </w:r>
    </w:p>
    <w:p w14:paraId="66D1DB3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lastRenderedPageBreak/>
        <w:t>V čl. 1.9.2 TKP, odst. 4 v odrážce „body ŽBP“ se ruší text „...v Dokladové části – Geodetický podklad pro projektovou činnost zpracovaný podle jiných právních předpisů…“</w:t>
      </w:r>
    </w:p>
    <w:p w14:paraId="1BD3144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1.9.2 TKP, odst. 7 se nepoužije.</w:t>
      </w:r>
    </w:p>
    <w:p w14:paraId="0BBD14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1.9.4 TKP, odst. 2 se mění takto: </w:t>
      </w:r>
    </w:p>
    <w:p w14:paraId="6FD87F9E" w14:textId="77777777" w:rsidR="004752BF" w:rsidRPr="001B29A7" w:rsidRDefault="004752BF" w:rsidP="004752BF">
      <w:pPr>
        <w:spacing w:after="120" w:line="264" w:lineRule="auto"/>
        <w:ind w:left="1701"/>
        <w:jc w:val="both"/>
        <w:rPr>
          <w:sz w:val="18"/>
          <w:szCs w:val="18"/>
        </w:rPr>
      </w:pPr>
      <w:r w:rsidRPr="001B29A7">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5FA4C11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1.9.4 TKP, odst.5 se mění takto:</w:t>
      </w:r>
    </w:p>
    <w:p w14:paraId="4E907063" w14:textId="11A7299B" w:rsidR="004752BF" w:rsidRPr="001B29A7" w:rsidRDefault="004752BF" w:rsidP="004752BF">
      <w:pPr>
        <w:spacing w:after="120" w:line="264" w:lineRule="auto"/>
        <w:ind w:left="1701"/>
        <w:jc w:val="both"/>
        <w:rPr>
          <w:sz w:val="18"/>
          <w:szCs w:val="18"/>
        </w:rPr>
      </w:pPr>
      <w:r w:rsidRPr="001B29A7">
        <w:rPr>
          <w:sz w:val="18"/>
          <w:szCs w:val="18"/>
        </w:rPr>
        <w:t xml:space="preserve">Zhotovitel zajistí provozní, sociální a výrobní zařízení Staveniště a odpadové hospodářství pro potřeby své a potřeby svých </w:t>
      </w:r>
      <w:r w:rsidR="00B64E52" w:rsidRPr="001B29A7">
        <w:rPr>
          <w:sz w:val="18"/>
          <w:szCs w:val="18"/>
        </w:rPr>
        <w:t>poddodavatelů,</w:t>
      </w:r>
      <w:r w:rsidRPr="001B29A7">
        <w:rPr>
          <w:sz w:val="18"/>
          <w:szCs w:val="18"/>
        </w:rPr>
        <w:t xml:space="preserve">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1634686C"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w:t>
      </w:r>
      <w:bookmarkStart w:id="53" w:name="_Hlk115953274"/>
      <w:r w:rsidRPr="001B29A7">
        <w:rPr>
          <w:sz w:val="18"/>
          <w:szCs w:val="18"/>
        </w:rPr>
        <w:t xml:space="preserve">1.9.5.1 TKP, odst. 1, </w:t>
      </w:r>
      <w:bookmarkEnd w:id="53"/>
      <w:r w:rsidRPr="001B29A7">
        <w:rPr>
          <w:sz w:val="18"/>
          <w:szCs w:val="18"/>
        </w:rPr>
        <w:t>písm. e) se mění lhůta z 21 dnů na 7 dnů.</w:t>
      </w:r>
    </w:p>
    <w:p w14:paraId="7396C4A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1.10.5.2 TKP, odst. 3 se ruší text „… (zpravidla Stavební správa)“.</w:t>
      </w:r>
    </w:p>
    <w:p w14:paraId="7A026D0A"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článcích 1.10.9 TKP a navazujících je „stavebním deníkem v listinné podobě“ pro údržbu a opravy myšlena vždy forma dle čl. 1.10.9.1 TKP, odst. 4.</w:t>
      </w:r>
    </w:p>
    <w:p w14:paraId="4A1E11F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c) se mění lhůta z 90 dnů na 15 dnů a dále se mění počet z tří na jedno pracovní vyhotovení RDS osobě vykonávající Stavební dozor k posouzení a ke schválení.</w:t>
      </w:r>
    </w:p>
    <w:p w14:paraId="7EA3276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d) se mění počet 4 souprav závěrových tabulek na 3 soupravy závěrových tabulek.</w:t>
      </w:r>
    </w:p>
    <w:p w14:paraId="542ADCD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e) se mění takto:</w:t>
      </w:r>
    </w:p>
    <w:p w14:paraId="0B667F2B" w14:textId="77777777" w:rsidR="004752BF" w:rsidRPr="001B29A7" w:rsidRDefault="004752BF" w:rsidP="004752BF">
      <w:pPr>
        <w:spacing w:after="120" w:line="264" w:lineRule="auto"/>
        <w:ind w:left="1701"/>
        <w:jc w:val="both"/>
        <w:rPr>
          <w:sz w:val="18"/>
          <w:szCs w:val="18"/>
        </w:rPr>
      </w:pPr>
      <w:r w:rsidRPr="001B29A7">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Pr>
          <w:sz w:val="18"/>
          <w:szCs w:val="18"/>
        </w:rPr>
        <w:t> </w:t>
      </w:r>
      <w:r w:rsidRPr="001B29A7">
        <w:rPr>
          <w:sz w:val="18"/>
          <w:szCs w:val="18"/>
        </w:rPr>
        <w:t>elektronické podobě.</w:t>
      </w:r>
    </w:p>
    <w:p w14:paraId="7629596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5, se mění lhůta z 45 dnů na 15 dnů.</w:t>
      </w:r>
    </w:p>
    <w:p w14:paraId="2B57BAE2" w14:textId="77777777" w:rsidR="004752BF" w:rsidRDefault="004752BF" w:rsidP="004752BF">
      <w:pPr>
        <w:numPr>
          <w:ilvl w:val="3"/>
          <w:numId w:val="6"/>
        </w:numPr>
        <w:spacing w:after="120" w:line="264" w:lineRule="auto"/>
        <w:jc w:val="both"/>
        <w:rPr>
          <w:sz w:val="18"/>
          <w:szCs w:val="18"/>
        </w:rPr>
      </w:pPr>
      <w:r w:rsidRPr="001B29A7">
        <w:rPr>
          <w:sz w:val="18"/>
          <w:szCs w:val="18"/>
        </w:rPr>
        <w:t xml:space="preserve">Čl. 1.11.5 TKP, odst. 2 se mění takto: </w:t>
      </w:r>
    </w:p>
    <w:p w14:paraId="0704B5B7" w14:textId="07671328" w:rsidR="00DF7856" w:rsidRPr="003E2935" w:rsidRDefault="004752BF" w:rsidP="004752BF">
      <w:pPr>
        <w:pStyle w:val="Text2-2"/>
        <w:numPr>
          <w:ilvl w:val="0"/>
          <w:numId w:val="0"/>
        </w:numPr>
        <w:ind w:left="1701"/>
      </w:pPr>
      <w:r w:rsidRPr="001B29A7">
        <w:t xml:space="preserve">DSPS </w:t>
      </w:r>
      <w:r w:rsidRPr="003E2935">
        <w:t>bude zpracována přiměřeně v rozsahu dle směrnice SŽ SM011, přílohy P9.</w:t>
      </w:r>
      <w:r w:rsidRPr="003E2935" w:rsidDel="00AF3921">
        <w:t xml:space="preserve"> </w:t>
      </w:r>
      <w:r w:rsidRPr="003E2935">
        <w:t>Podkladem pro vypracování je projektová dokumentace a RDS pro zhotovovací práce.</w:t>
      </w:r>
    </w:p>
    <w:p w14:paraId="5ABBE8F9" w14:textId="77777777" w:rsidR="00DF7856" w:rsidRPr="003E2935" w:rsidRDefault="00DF7856" w:rsidP="00DF7856">
      <w:pPr>
        <w:pStyle w:val="Text2-2"/>
      </w:pPr>
      <w:bookmarkStart w:id="54" w:name="_Ref137828191"/>
      <w:r w:rsidRPr="003E2935">
        <w:t>Čl. 1.11.5.1 TKP, odst. 3 se mění takto:</w:t>
      </w:r>
      <w:bookmarkEnd w:id="54"/>
    </w:p>
    <w:p w14:paraId="75E57AD6" w14:textId="69B0EDD9" w:rsidR="00DF7856" w:rsidRPr="003E2935" w:rsidRDefault="00AA6521" w:rsidP="004C1240">
      <w:pPr>
        <w:pStyle w:val="Text2-2"/>
        <w:numPr>
          <w:ilvl w:val="0"/>
          <w:numId w:val="0"/>
        </w:numPr>
        <w:ind w:left="1701"/>
      </w:pPr>
      <w:r w:rsidRPr="003E2935">
        <w:t>Termín předání Dokumentace skutečného provedení stavby je stanoven v odst. 5.1.4 těchto ZTP</w:t>
      </w:r>
      <w:r w:rsidR="00DF7856" w:rsidRPr="003E2935">
        <w:t>.</w:t>
      </w:r>
    </w:p>
    <w:p w14:paraId="2A6C8E15" w14:textId="58FFB05C" w:rsidR="004C1240" w:rsidRPr="003E2935" w:rsidRDefault="004C1240" w:rsidP="004C1240">
      <w:pPr>
        <w:pStyle w:val="Text2-2"/>
      </w:pPr>
      <w:r w:rsidRPr="003E2935">
        <w:t xml:space="preserve">Čl. 1.11.5.1 TKP, </w:t>
      </w:r>
      <w:r w:rsidR="00C3744A" w:rsidRPr="003E2935">
        <w:t>se nepoužijí odstavce 4 a 5.</w:t>
      </w:r>
    </w:p>
    <w:p w14:paraId="34C5FAAF" w14:textId="77777777" w:rsidR="004C1240" w:rsidRPr="003E2935" w:rsidRDefault="004C1240" w:rsidP="004C1240">
      <w:pPr>
        <w:pStyle w:val="Text2-2"/>
      </w:pPr>
      <w:bookmarkStart w:id="55" w:name="_Ref137824493"/>
      <w:r w:rsidRPr="003E2935">
        <w:t>ČL 1.11.5.1 TKP, odst. 6 se mění takto:</w:t>
      </w:r>
      <w:bookmarkEnd w:id="55"/>
    </w:p>
    <w:p w14:paraId="2A2ECA97" w14:textId="77777777" w:rsidR="004C1240" w:rsidRPr="003E2935" w:rsidRDefault="004C1240" w:rsidP="004C1240">
      <w:pPr>
        <w:pStyle w:val="Text2-2"/>
        <w:numPr>
          <w:ilvl w:val="0"/>
          <w:numId w:val="0"/>
        </w:numPr>
        <w:ind w:left="1701"/>
      </w:pPr>
      <w:r w:rsidRPr="003E2935">
        <w:t>Odevzdání dokumentace (DSPS) bude v elektronické podobě provedeno dle směrnice SŽDC č. 117 a pokynu GŘ č. 4/2016 na záznamovém médiu uvedeném v ZD:</w:t>
      </w:r>
    </w:p>
    <w:p w14:paraId="601ED37A" w14:textId="619C4B3E" w:rsidR="004C1240" w:rsidRPr="003E2935" w:rsidRDefault="004C1240" w:rsidP="00DE7C75">
      <w:pPr>
        <w:pStyle w:val="Text2-2"/>
        <w:numPr>
          <w:ilvl w:val="0"/>
          <w:numId w:val="17"/>
        </w:numPr>
      </w:pPr>
      <w:r w:rsidRPr="003E2935">
        <w:t>kompletní dokumentace stavby v otevřené formě</w:t>
      </w:r>
    </w:p>
    <w:p w14:paraId="19A3DA3F" w14:textId="7E66C78D" w:rsidR="004C1240" w:rsidRPr="003E2935" w:rsidRDefault="004C1240" w:rsidP="00DE7C75">
      <w:pPr>
        <w:pStyle w:val="Text2-2"/>
        <w:numPr>
          <w:ilvl w:val="0"/>
          <w:numId w:val="17"/>
        </w:numPr>
      </w:pPr>
      <w:r w:rsidRPr="003E2935">
        <w:t>kompletní dokumentace stavby v uzavřené formě</w:t>
      </w:r>
    </w:p>
    <w:p w14:paraId="3DF85E15" w14:textId="52805890" w:rsidR="004C1240" w:rsidRPr="003E2935" w:rsidRDefault="00672F4D" w:rsidP="00DE7C75">
      <w:pPr>
        <w:pStyle w:val="Text2-2"/>
        <w:numPr>
          <w:ilvl w:val="0"/>
          <w:numId w:val="17"/>
        </w:numPr>
      </w:pPr>
      <w:r w:rsidRPr="003E2935">
        <w:lastRenderedPageBreak/>
        <w:t xml:space="preserve">kompletní dokumentace stavby </w:t>
      </w:r>
      <w:r w:rsidR="004C1240" w:rsidRPr="003E2935">
        <w:t>ve struktuře Tree</w:t>
      </w:r>
      <w:r w:rsidRPr="003E2935">
        <w:t>I</w:t>
      </w:r>
      <w:r w:rsidR="004C1240" w:rsidRPr="003E2935">
        <w:t>nfo (InvestDokument) v otevřené a uzavřené formě.</w:t>
      </w:r>
    </w:p>
    <w:p w14:paraId="744A9FA1" w14:textId="77777777" w:rsidR="00E05363" w:rsidRPr="003E2935" w:rsidRDefault="00E05363" w:rsidP="00E05363">
      <w:pPr>
        <w:pStyle w:val="Text2-2"/>
      </w:pPr>
      <w:bookmarkStart w:id="56" w:name="_Ref137828246"/>
      <w:r w:rsidRPr="003E2935">
        <w:t>V čl. 1.11.5.1 TKP, odst. 7 se ruší text: „…*.XML (datový předpis XDC)“.</w:t>
      </w:r>
      <w:bookmarkEnd w:id="56"/>
    </w:p>
    <w:p w14:paraId="420704D7" w14:textId="6289F896" w:rsidR="00AA6521" w:rsidRPr="00E05363" w:rsidRDefault="00AA6521" w:rsidP="00E05363">
      <w:pPr>
        <w:pStyle w:val="Text2-2"/>
      </w:pPr>
      <w:r w:rsidRPr="00CE7736">
        <w:t>Čl. 1.11.5.1 TKP odstavec 7 se po dobu přechodného období zavádění technických standardů DTMŽ rozšiřuje o požadavky k předání geodetické části DSPS uvedené v kapitole 4.2 Zeměměřická činnost zhotovitele těchto ZTP.</w:t>
      </w:r>
    </w:p>
    <w:p w14:paraId="1A72BA18" w14:textId="77777777" w:rsidR="00C52412" w:rsidRPr="001B29A7" w:rsidRDefault="00C52412" w:rsidP="00C52412">
      <w:pPr>
        <w:numPr>
          <w:ilvl w:val="2"/>
          <w:numId w:val="6"/>
        </w:numPr>
        <w:spacing w:after="120" w:line="264" w:lineRule="auto"/>
        <w:jc w:val="both"/>
        <w:rPr>
          <w:b/>
          <w:sz w:val="18"/>
          <w:szCs w:val="18"/>
        </w:rPr>
      </w:pPr>
      <w:r w:rsidRPr="001B29A7">
        <w:rPr>
          <w:sz w:val="18"/>
          <w:szCs w:val="18"/>
        </w:rPr>
        <w:t>Vzhledem k tomu, že Zadávací dokumentace neobsahuje Všeobecn</w:t>
      </w:r>
      <w:r>
        <w:rPr>
          <w:sz w:val="18"/>
          <w:szCs w:val="18"/>
        </w:rPr>
        <w:t>é</w:t>
      </w:r>
      <w:r w:rsidRPr="001B29A7">
        <w:rPr>
          <w:sz w:val="18"/>
          <w:szCs w:val="18"/>
        </w:rPr>
        <w:t xml:space="preserve"> technické podmínky (VTP), tak odkazy v TKP na VTP jsou odkazem na ZTP.</w:t>
      </w:r>
    </w:p>
    <w:p w14:paraId="3E59F38D" w14:textId="397CA85A" w:rsidR="00C52412" w:rsidRPr="001B29A7" w:rsidRDefault="00C52412" w:rsidP="00C52412">
      <w:pPr>
        <w:numPr>
          <w:ilvl w:val="3"/>
          <w:numId w:val="6"/>
        </w:numPr>
        <w:spacing w:after="120" w:line="264" w:lineRule="auto"/>
        <w:jc w:val="both"/>
        <w:rPr>
          <w:sz w:val="18"/>
          <w:szCs w:val="18"/>
        </w:rPr>
      </w:pPr>
      <w:r w:rsidRPr="001B29A7">
        <w:rPr>
          <w:sz w:val="18"/>
          <w:szCs w:val="18"/>
        </w:rPr>
        <w:t>Objednatel se zavazuje zajistit Zhotoviteli právo užívání Staveniště, v době, kdy je toho třeba, aby mohl Zhotovitel Dílo dokončit řádně a včas za podmínek sjednaných ve Smlouvě. Staveniště (jako celek) bude Zhotoviteli předáno Objednatelem bez zbytečného odkladu po nabytí účinnosti Smlouvy, nejdříve však prvního dne měsíce určeného pro zahájení stavby v</w:t>
      </w:r>
      <w:r w:rsidR="00BB0010">
        <w:rPr>
          <w:sz w:val="18"/>
          <w:szCs w:val="18"/>
        </w:rPr>
        <w:t xml:space="preserve"> odst. </w:t>
      </w:r>
      <w:r w:rsidR="001F7AE9">
        <w:rPr>
          <w:sz w:val="18"/>
          <w:szCs w:val="18"/>
        </w:rPr>
        <w:t>5.1.4</w:t>
      </w:r>
      <w:r w:rsidRPr="001B29A7">
        <w:rPr>
          <w:sz w:val="18"/>
          <w:szCs w:val="18"/>
        </w:rPr>
        <w:t xml:space="preserve"> těchto ZTP.</w:t>
      </w:r>
    </w:p>
    <w:p w14:paraId="1BE130FB"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2920CEF9"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Vzhledem k charakteru liniových staveb je Objednatel oprávněn předávat Zhotoviteli Staveniště (včetně ploch a objektů pro ZS předjednaných v</w:t>
      </w:r>
      <w:r>
        <w:rPr>
          <w:sz w:val="18"/>
          <w:szCs w:val="18"/>
        </w:rPr>
        <w:t> </w:t>
      </w:r>
      <w:r w:rsidRPr="001B29A7">
        <w:rPr>
          <w:sz w:val="18"/>
          <w:szCs w:val="18"/>
        </w:rPr>
        <w:t>Projektové dokumentaci) po úsecích v samostatných lokalitách v časově oddělených etapách, avšak vždy tak, aby mohl Zhotovitel zahájit provádění příslušné Části Díla.</w:t>
      </w:r>
    </w:p>
    <w:p w14:paraId="4A5A2314" w14:textId="6AB0EC5D" w:rsidR="00735F5B" w:rsidRPr="003E2935" w:rsidRDefault="00C52412" w:rsidP="00C52412">
      <w:pPr>
        <w:pStyle w:val="Text2-2"/>
      </w:pPr>
      <w:r w:rsidRPr="001B29A7">
        <w:t xml:space="preserve">V případě, že TDS při provádění Díla zjistí, že práce na Díle nebo jeho části provádí Podzhotovitel, který nebyl pověřen jejich provedením v souladu se Smlouvou, má TDS právo nařídit přerušení prací na Díle nebo jeho části až do </w:t>
      </w:r>
      <w:r w:rsidRPr="003E2935">
        <w:t>doby, kdy Zhotovitel takovéhoto Podzhotovitele z provádění prací na Díle odvolá a má právo vykázat nepověřeného Podzhotovitele ze Staveniště</w:t>
      </w:r>
      <w:r w:rsidR="00735F5B" w:rsidRPr="003E2935">
        <w:t>.</w:t>
      </w:r>
    </w:p>
    <w:p w14:paraId="542F2746" w14:textId="6A21BCF0" w:rsidR="00735F5B" w:rsidRPr="003E2935" w:rsidRDefault="00793542" w:rsidP="00735F5B">
      <w:pPr>
        <w:pStyle w:val="Text2-2"/>
      </w:pPr>
      <w:r w:rsidRPr="003E2935">
        <w:t>neobsazeno</w:t>
      </w:r>
    </w:p>
    <w:p w14:paraId="30027BFA" w14:textId="7B9B8EA5" w:rsidR="00735F5B" w:rsidRPr="003E2935" w:rsidRDefault="00793542" w:rsidP="00735F5B">
      <w:pPr>
        <w:pStyle w:val="Text2-2"/>
      </w:pPr>
      <w:r w:rsidRPr="003E2935">
        <w:t>neobsazeno</w:t>
      </w:r>
    </w:p>
    <w:p w14:paraId="4FB20269" w14:textId="3DD800AF" w:rsidR="00AD75BB" w:rsidRPr="003E2935" w:rsidRDefault="005528D8" w:rsidP="005220AF">
      <w:pPr>
        <w:pStyle w:val="Text2-2"/>
        <w:rPr>
          <w:bCs/>
        </w:rPr>
      </w:pPr>
      <w:r w:rsidRPr="003E2935">
        <w:rPr>
          <w:bCs/>
        </w:rPr>
        <w:t>neobsazeno</w:t>
      </w:r>
    </w:p>
    <w:p w14:paraId="6E661C3A" w14:textId="2667BB81" w:rsidR="009358DC" w:rsidRPr="003E2935" w:rsidRDefault="005528D8" w:rsidP="005220AF">
      <w:pPr>
        <w:pStyle w:val="Text2-2"/>
      </w:pPr>
      <w:r w:rsidRPr="003E2935">
        <w:t>neobsazeno</w:t>
      </w:r>
    </w:p>
    <w:p w14:paraId="3D5652C2" w14:textId="77777777" w:rsidR="00C52412" w:rsidRPr="003E2935" w:rsidRDefault="00C52412" w:rsidP="00C52412">
      <w:pPr>
        <w:numPr>
          <w:ilvl w:val="3"/>
          <w:numId w:val="6"/>
        </w:numPr>
        <w:spacing w:after="120" w:line="264" w:lineRule="auto"/>
        <w:jc w:val="both"/>
        <w:rPr>
          <w:sz w:val="18"/>
          <w:szCs w:val="18"/>
        </w:rPr>
      </w:pPr>
      <w:r w:rsidRPr="003E2935">
        <w:rPr>
          <w:b/>
          <w:sz w:val="18"/>
          <w:szCs w:val="18"/>
        </w:rPr>
        <w:t>U majetkoprávního vypořádání s ČD</w:t>
      </w:r>
      <w:r w:rsidRPr="003E2935">
        <w:rPr>
          <w:sz w:val="18"/>
          <w:szCs w:val="18"/>
        </w:rPr>
        <w:t xml:space="preserve"> se Zhotovitel zavazuje respektovat aktuální stav a postupy vypořádání v rámci </w:t>
      </w:r>
      <w:r w:rsidRPr="003E2935">
        <w:rPr>
          <w:b/>
          <w:sz w:val="18"/>
          <w:szCs w:val="18"/>
        </w:rPr>
        <w:t>UMVŽST.</w:t>
      </w:r>
    </w:p>
    <w:p w14:paraId="33B1B75E" w14:textId="77777777" w:rsidR="00C52412" w:rsidRPr="003E2935" w:rsidRDefault="00C52412" w:rsidP="00C52412">
      <w:pPr>
        <w:numPr>
          <w:ilvl w:val="3"/>
          <w:numId w:val="6"/>
        </w:numPr>
        <w:spacing w:after="120" w:line="264" w:lineRule="auto"/>
        <w:jc w:val="both"/>
        <w:rPr>
          <w:sz w:val="18"/>
          <w:szCs w:val="18"/>
        </w:rPr>
      </w:pPr>
      <w:r w:rsidRPr="003E2935">
        <w:rPr>
          <w:sz w:val="18"/>
          <w:szCs w:val="18"/>
        </w:rPr>
        <w:t xml:space="preserve">Veškeré pracovní postupy nutné ke zhotovení Díla a odstraňování jeho vad, se Zhotovitel zavazuje provádět tak, aby bez řádného projednání s vlastníky </w:t>
      </w:r>
      <w:r w:rsidRPr="003E2935">
        <w:rPr>
          <w:b/>
          <w:sz w:val="18"/>
          <w:szCs w:val="18"/>
        </w:rPr>
        <w:t>nezasahovaly do majetku a práv třetích osob.</w:t>
      </w:r>
    </w:p>
    <w:p w14:paraId="43D4514A" w14:textId="77777777" w:rsidR="00C52412" w:rsidRPr="003E2935" w:rsidRDefault="00C52412" w:rsidP="00C52412">
      <w:pPr>
        <w:numPr>
          <w:ilvl w:val="3"/>
          <w:numId w:val="6"/>
        </w:numPr>
        <w:spacing w:after="120" w:line="264" w:lineRule="auto"/>
        <w:jc w:val="both"/>
        <w:rPr>
          <w:sz w:val="18"/>
          <w:szCs w:val="18"/>
        </w:rPr>
      </w:pPr>
      <w:r w:rsidRPr="003E2935">
        <w:rPr>
          <w:sz w:val="18"/>
          <w:szCs w:val="18"/>
        </w:rPr>
        <w:t xml:space="preserve">Pokud je </w:t>
      </w:r>
      <w:r w:rsidRPr="003E2935">
        <w:rPr>
          <w:b/>
          <w:sz w:val="18"/>
          <w:szCs w:val="18"/>
        </w:rPr>
        <w:t>podzemní vedení</w:t>
      </w:r>
      <w:r w:rsidRPr="003E2935">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433F49F1" w14:textId="77777777" w:rsidR="00C52412" w:rsidRPr="003E2935" w:rsidRDefault="00C52412" w:rsidP="00C52412">
      <w:pPr>
        <w:numPr>
          <w:ilvl w:val="3"/>
          <w:numId w:val="6"/>
        </w:numPr>
        <w:spacing w:after="120" w:line="264" w:lineRule="auto"/>
        <w:jc w:val="both"/>
        <w:rPr>
          <w:sz w:val="18"/>
          <w:szCs w:val="18"/>
        </w:rPr>
      </w:pPr>
      <w:r w:rsidRPr="003E2935">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6E047605" w14:textId="77777777" w:rsidR="00C52412" w:rsidRPr="003E2935" w:rsidRDefault="00C52412" w:rsidP="00C52412">
      <w:pPr>
        <w:numPr>
          <w:ilvl w:val="3"/>
          <w:numId w:val="6"/>
        </w:numPr>
        <w:spacing w:after="120" w:line="264" w:lineRule="auto"/>
        <w:jc w:val="both"/>
        <w:rPr>
          <w:sz w:val="18"/>
          <w:szCs w:val="18"/>
        </w:rPr>
      </w:pPr>
      <w:r w:rsidRPr="003E2935">
        <w:rPr>
          <w:sz w:val="18"/>
          <w:szCs w:val="18"/>
        </w:rPr>
        <w:t>Výkopové práce pro podzemní vedení a zařízení technické infrastruktury se Zhotovitel zavazuje koordinovat s ostatní stavební činností v rámci Staveniště.</w:t>
      </w:r>
    </w:p>
    <w:p w14:paraId="3C3084FE" w14:textId="77777777" w:rsidR="00C52412" w:rsidRPr="003E2935" w:rsidRDefault="00C52412" w:rsidP="00C52412">
      <w:pPr>
        <w:numPr>
          <w:ilvl w:val="3"/>
          <w:numId w:val="6"/>
        </w:numPr>
        <w:spacing w:after="120" w:line="264" w:lineRule="auto"/>
        <w:jc w:val="both"/>
        <w:rPr>
          <w:sz w:val="18"/>
          <w:szCs w:val="18"/>
        </w:rPr>
      </w:pPr>
      <w:r w:rsidRPr="003E2935">
        <w:rPr>
          <w:sz w:val="18"/>
          <w:szCs w:val="18"/>
        </w:rPr>
        <w:t>Zhotovitel provede ruční kopané sondy za účelem ověření skutečného vedení inženýrské sítě před započetím zemních prací strojmo.</w:t>
      </w:r>
    </w:p>
    <w:p w14:paraId="1C0D13EF" w14:textId="356A705A" w:rsidR="009568E3" w:rsidRPr="003E2935" w:rsidRDefault="00C52412" w:rsidP="00C52412">
      <w:pPr>
        <w:pStyle w:val="Text2-2"/>
      </w:pPr>
      <w:r w:rsidRPr="003E2935">
        <w:lastRenderedPageBreak/>
        <w:t>V rámci výkopových prací pro podzemní vedení sítí technické infrastruktury bude kladen zvýšený důraz na ruční výkopy. Strojní mechanizace se bude moct použít až po odhalení všech podzemních vedení a se souhlasem jejich správce.</w:t>
      </w:r>
    </w:p>
    <w:p w14:paraId="05654299" w14:textId="44396A78" w:rsidR="0020474A" w:rsidRPr="003E2935" w:rsidRDefault="0020474A" w:rsidP="005220AF">
      <w:pPr>
        <w:pStyle w:val="Text2-2"/>
      </w:pPr>
      <w:r w:rsidRPr="003E2935">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69B65C73" w14:textId="25946CF0" w:rsidR="0020474A" w:rsidRPr="003E2935" w:rsidRDefault="005030FC" w:rsidP="005220AF">
      <w:pPr>
        <w:pStyle w:val="Text2-2"/>
      </w:pPr>
      <w:r w:rsidRPr="003E2935">
        <w:t>neobsazeno</w:t>
      </w:r>
    </w:p>
    <w:p w14:paraId="0172AD6C" w14:textId="77777777" w:rsidR="00C711EA" w:rsidRPr="003E2935" w:rsidRDefault="00C711EA" w:rsidP="005220AF">
      <w:pPr>
        <w:pStyle w:val="Text2-2"/>
        <w:rPr>
          <w:b/>
        </w:rPr>
      </w:pPr>
      <w:r w:rsidRPr="003E2935">
        <w:t xml:space="preserve">Zhotovitel se zavazuje nejméně 5 dní před zahájením příslušné činnosti oznámit TDS a projednat s příslušným vlastníkem (správcem) </w:t>
      </w:r>
      <w:r w:rsidRPr="003E2935">
        <w:rPr>
          <w:b/>
        </w:rPr>
        <w:t>zásahy do jeho provozovaného zařízení technické infrastruktury.</w:t>
      </w:r>
    </w:p>
    <w:p w14:paraId="2773B784" w14:textId="77777777" w:rsidR="00E95BF0" w:rsidRPr="003E2935" w:rsidRDefault="00DD10A4" w:rsidP="005220AF">
      <w:pPr>
        <w:pStyle w:val="Text2-2"/>
      </w:pPr>
      <w:r w:rsidRPr="003E2935">
        <w:t xml:space="preserve">V případě plánované výluky (vypnutí) </w:t>
      </w:r>
      <w:r w:rsidRPr="003E2935">
        <w:rPr>
          <w:b/>
        </w:rPr>
        <w:t>přejezdového zabezpečovacího zařízení,</w:t>
      </w:r>
      <w:r w:rsidRPr="003E2935">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3E2935" w:rsidRDefault="00DD10A4" w:rsidP="005220AF">
      <w:pPr>
        <w:pStyle w:val="Text2-2"/>
      </w:pPr>
      <w:r w:rsidRPr="003E2935">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5918B86D" w:rsidR="009358DC" w:rsidRPr="003E2935" w:rsidRDefault="005528D8" w:rsidP="005220AF">
      <w:pPr>
        <w:pStyle w:val="Text2-2"/>
      </w:pPr>
      <w:r w:rsidRPr="003E2935">
        <w:t>neobsazeno</w:t>
      </w:r>
    </w:p>
    <w:p w14:paraId="0E1FC6F4" w14:textId="77777777" w:rsidR="00F72FDF" w:rsidRPr="003E2935" w:rsidRDefault="00F72FDF" w:rsidP="00F21EDB">
      <w:pPr>
        <w:pStyle w:val="Text2-2"/>
      </w:pPr>
      <w:r w:rsidRPr="003E2935">
        <w:rPr>
          <w:b/>
        </w:rPr>
        <w:t>Změny během výstavby</w:t>
      </w:r>
      <w:r w:rsidRPr="003E2935">
        <w:t>,</w:t>
      </w:r>
      <w:r w:rsidR="00324E85" w:rsidRPr="003E2935">
        <w:t xml:space="preserve"> musí být</w:t>
      </w:r>
      <w:r w:rsidR="00D47647" w:rsidRPr="003E2935">
        <w:t xml:space="preserve"> řešeny</w:t>
      </w:r>
      <w:r w:rsidR="00857CC5" w:rsidRPr="003E2935">
        <w:t xml:space="preserve"> </w:t>
      </w:r>
      <w:r w:rsidR="008F6AC2" w:rsidRPr="003E2935">
        <w:t>a zpracovány</w:t>
      </w:r>
      <w:r w:rsidR="00D47647" w:rsidRPr="003E2935">
        <w:t xml:space="preserve"> </w:t>
      </w:r>
      <w:r w:rsidR="001401D5" w:rsidRPr="003E2935">
        <w:t xml:space="preserve">podle </w:t>
      </w:r>
      <w:r w:rsidR="00D47647" w:rsidRPr="003E2935">
        <w:t>směrnic</w:t>
      </w:r>
      <w:r w:rsidR="001401D5" w:rsidRPr="003E2935">
        <w:t>e</w:t>
      </w:r>
      <w:r w:rsidR="00F8680A" w:rsidRPr="003E2935">
        <w:t xml:space="preserve"> </w:t>
      </w:r>
      <w:r w:rsidR="00D47647" w:rsidRPr="003E2935">
        <w:t>SŽ SM105</w:t>
      </w:r>
      <w:r w:rsidR="00757E4D" w:rsidRPr="003E2935">
        <w:t>.</w:t>
      </w:r>
      <w:r w:rsidR="00857CC5" w:rsidRPr="003E2935">
        <w:t xml:space="preserve"> </w:t>
      </w:r>
    </w:p>
    <w:p w14:paraId="742029CC" w14:textId="49B54DFA" w:rsidR="00F72FDF" w:rsidRPr="003E2935" w:rsidRDefault="005528D8" w:rsidP="00F21EDB">
      <w:pPr>
        <w:pStyle w:val="Text2-2"/>
      </w:pPr>
      <w:r w:rsidRPr="003E2935">
        <w:t>neobsazeno</w:t>
      </w:r>
    </w:p>
    <w:p w14:paraId="70B9FF1A" w14:textId="44D75CCE" w:rsidR="00FC0B7D" w:rsidRPr="003E2935" w:rsidRDefault="005528D8" w:rsidP="00FC0B7D">
      <w:pPr>
        <w:pStyle w:val="Text2-2"/>
      </w:pPr>
      <w:r w:rsidRPr="003E2935">
        <w:t>neobsazeno</w:t>
      </w:r>
    </w:p>
    <w:p w14:paraId="71F622A3" w14:textId="383E4762" w:rsidR="00744694" w:rsidRPr="003E2935" w:rsidRDefault="005528D8" w:rsidP="00F21EDB">
      <w:pPr>
        <w:pStyle w:val="Text2-2"/>
      </w:pPr>
      <w:r w:rsidRPr="003E2935">
        <w:t>neobsazeno</w:t>
      </w:r>
    </w:p>
    <w:p w14:paraId="0A9BBF8E" w14:textId="77777777" w:rsidR="00744694" w:rsidRPr="003E2935" w:rsidRDefault="00744694" w:rsidP="00F21EDB">
      <w:pPr>
        <w:pStyle w:val="Text2-2"/>
      </w:pPr>
      <w:r w:rsidRPr="003E2935">
        <w:t xml:space="preserve">Zhotovitel se zavazuje zajistit </w:t>
      </w:r>
      <w:r w:rsidRPr="003E2935">
        <w:rPr>
          <w:b/>
        </w:rPr>
        <w:t>kompatibilitu nových vnitřních a vnějších částí zabezpečovacího zařízení</w:t>
      </w:r>
      <w:r w:rsidRPr="003E2935">
        <w:t xml:space="preserve"> se sousedními a stávajícími systémy zabezpečovacího zařízení. Podmínky kompatibility se obdobně vztahují i na sdělovací zařízení. V rámci dodávky a instalace zařízení zajistí Zhotovitel před uvedením sdělovacího a zabezpečovacího zařízení do provozu zaškolení zaměstnanců Objednatele, kteří budou tato zařízení obsluhovat a udržovat. Zhotovitel se zavazuje nabídnout prostřednictvím Objednatele příslušné OŘ nejméně 1 měsíc před aktivací zařízení simulační program obsluhy zařízení a návod k obsluze, dále předání všech nutných podkladů pro zpracování provozních řádů a obsluhovacích předpisů, které budou sloužit pro výcvik obsluhujících pracovníků. Předání podkladů pro tvorbu Základní dopravní dokumentace v souladu s příslušným vnitřním předpisem Objednatele se Zhotovitel zavazuje zajistit minimálně 1 měsíc před uvedením zařízení do provozu.</w:t>
      </w:r>
    </w:p>
    <w:p w14:paraId="77E0F631"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 xml:space="preserve">Zhotovitel se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č.</w:t>
      </w:r>
      <w:r>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0C519E1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zaměstnanci Zhotovitele a Poddodavatelů v</w:t>
      </w:r>
      <w:r>
        <w:rPr>
          <w:bCs/>
          <w:sz w:val="18"/>
          <w:szCs w:val="18"/>
        </w:rPr>
        <w:t> </w:t>
      </w:r>
      <w:r w:rsidRPr="001B29A7">
        <w:rPr>
          <w:bCs/>
          <w:sz w:val="18"/>
          <w:szCs w:val="18"/>
        </w:rPr>
        <w:t>technických funkcích od funkce mistra (včetně) a výše budou při pobytu v</w:t>
      </w:r>
      <w:r>
        <w:rPr>
          <w:bCs/>
          <w:sz w:val="18"/>
          <w:szCs w:val="18"/>
        </w:rPr>
        <w:t> </w:t>
      </w:r>
      <w:r w:rsidRPr="001B29A7">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322B1F4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lastRenderedPageBreak/>
        <w:t>Zhotovitel se zavazuje zajistit, že na všech vozidlech Zhotovitele a</w:t>
      </w:r>
      <w:r>
        <w:rPr>
          <w:bCs/>
          <w:sz w:val="18"/>
          <w:szCs w:val="18"/>
        </w:rPr>
        <w:t> </w:t>
      </w:r>
      <w:r w:rsidRPr="001B29A7">
        <w:rPr>
          <w:bCs/>
          <w:sz w:val="18"/>
          <w:szCs w:val="18"/>
        </w:rPr>
        <w:t>Poddodavatelů, používaných na Staveništi, bude viditelně vyznačena obchodní firma nebo jméno.</w:t>
      </w:r>
    </w:p>
    <w:p w14:paraId="3B5C3D8A" w14:textId="7733190F" w:rsidR="00C52412" w:rsidRDefault="00AA6521" w:rsidP="00C52412">
      <w:pPr>
        <w:numPr>
          <w:ilvl w:val="3"/>
          <w:numId w:val="6"/>
        </w:numPr>
        <w:spacing w:after="120" w:line="264" w:lineRule="auto"/>
        <w:jc w:val="both"/>
        <w:rPr>
          <w:bCs/>
          <w:sz w:val="18"/>
          <w:szCs w:val="18"/>
        </w:rPr>
      </w:pPr>
      <w:r w:rsidRPr="00B13355">
        <w:rPr>
          <w:b/>
          <w:bCs/>
          <w:sz w:val="18"/>
          <w:szCs w:val="18"/>
        </w:rPr>
        <w:t xml:space="preserve">Zhotovitel u provozované činnosti </w:t>
      </w:r>
      <w:r w:rsidRPr="009B5E95">
        <w:rPr>
          <w:b/>
          <w:bCs/>
          <w:sz w:val="18"/>
          <w:szCs w:val="18"/>
        </w:rPr>
        <w:t xml:space="preserve">se zvýšeným/vysokým požárním </w:t>
      </w:r>
      <w:r w:rsidRPr="00561AFB">
        <w:rPr>
          <w:b/>
          <w:bCs/>
          <w:sz w:val="18"/>
          <w:szCs w:val="18"/>
        </w:rPr>
        <w:t>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w:t>
      </w:r>
      <w:r w:rsidRPr="00B13355">
        <w:rPr>
          <w:b/>
          <w:bCs/>
          <w:sz w:val="18"/>
          <w:szCs w:val="18"/>
        </w:rPr>
        <w:t>zajistí vypracování a schválení příslušné dokumentace požární ochrany (zejména „Dokumentace zdolávání požárů“),</w:t>
      </w:r>
      <w:r w:rsidRPr="001B29A7">
        <w:rPr>
          <w:bCs/>
          <w:sz w:val="18"/>
          <w:szCs w:val="18"/>
        </w:rPr>
        <w:t xml:space="preserve"> tak </w:t>
      </w:r>
      <w:r w:rsidRPr="00B13355">
        <w:rPr>
          <w:b/>
          <w:bCs/>
          <w:sz w:val="18"/>
          <w:szCs w:val="18"/>
        </w:rPr>
        <w:t>aby součástí DSPS bylo i dodání Dokumentace zdolávání požárů,</w:t>
      </w:r>
      <w:r w:rsidRPr="001B29A7">
        <w:rPr>
          <w:bCs/>
          <w:sz w:val="18"/>
          <w:szCs w:val="18"/>
        </w:rPr>
        <w:t xml:space="preserve"> a to již před uvedením do provozu / zkušebního provozu</w:t>
      </w:r>
      <w:r w:rsidR="00C52412" w:rsidRPr="001B29A7">
        <w:rPr>
          <w:bCs/>
          <w:sz w:val="18"/>
          <w:szCs w:val="18"/>
        </w:rPr>
        <w:t>.</w:t>
      </w:r>
    </w:p>
    <w:p w14:paraId="3A6D9942" w14:textId="77777777" w:rsidR="00DE7C75" w:rsidRPr="003E2935" w:rsidRDefault="00DE7C75" w:rsidP="00DE7C75">
      <w:pPr>
        <w:numPr>
          <w:ilvl w:val="3"/>
          <w:numId w:val="6"/>
        </w:numPr>
        <w:spacing w:after="120" w:line="264" w:lineRule="auto"/>
        <w:jc w:val="both"/>
        <w:rPr>
          <w:bCs/>
          <w:sz w:val="18"/>
          <w:szCs w:val="18"/>
        </w:rPr>
      </w:pPr>
      <w:r w:rsidRPr="003A00C2">
        <w:rPr>
          <w:bCs/>
          <w:sz w:val="18"/>
          <w:szCs w:val="18"/>
        </w:rPr>
        <w:t xml:space="preserve">Zhotovitel se zavazuje, že bude respektovat TKP kapitolu 2 Příprava </w:t>
      </w:r>
      <w:r w:rsidRPr="003E2935">
        <w:rPr>
          <w:bCs/>
          <w:sz w:val="18"/>
          <w:szCs w:val="18"/>
        </w:rPr>
        <w:t>staveniště, čl. 2.3.1.odst.2) a rovněž čl. 2.11.2 odst.2.</w:t>
      </w:r>
    </w:p>
    <w:p w14:paraId="433430F6" w14:textId="01ED0017" w:rsidR="00DE7C75" w:rsidRPr="003E2935" w:rsidRDefault="005528D8" w:rsidP="00DE7C75">
      <w:pPr>
        <w:pStyle w:val="Text2-2"/>
        <w:rPr>
          <w:bCs/>
        </w:rPr>
      </w:pPr>
      <w:r w:rsidRPr="003E2935">
        <w:rPr>
          <w:bCs/>
        </w:rPr>
        <w:t>neobsazeno</w:t>
      </w:r>
    </w:p>
    <w:p w14:paraId="44471ED0" w14:textId="479C79C5" w:rsidR="00DE7C75" w:rsidRPr="003E2935" w:rsidRDefault="005528D8" w:rsidP="00DE7C75">
      <w:pPr>
        <w:pStyle w:val="Text2-2"/>
        <w:rPr>
          <w:bCs/>
        </w:rPr>
      </w:pPr>
      <w:bookmarkStart w:id="57" w:name="_Ref173339502"/>
      <w:r w:rsidRPr="003E2935">
        <w:rPr>
          <w:bCs/>
        </w:rPr>
        <w:t>neobsazeno</w:t>
      </w:r>
      <w:bookmarkEnd w:id="57"/>
    </w:p>
    <w:p w14:paraId="5CB1A0F0" w14:textId="77777777" w:rsidR="00C52412" w:rsidRPr="003E2935" w:rsidRDefault="00C52412" w:rsidP="00C52412">
      <w:pPr>
        <w:numPr>
          <w:ilvl w:val="3"/>
          <w:numId w:val="6"/>
        </w:numPr>
        <w:spacing w:after="120" w:line="264" w:lineRule="auto"/>
        <w:jc w:val="both"/>
        <w:rPr>
          <w:bCs/>
          <w:sz w:val="18"/>
          <w:szCs w:val="18"/>
        </w:rPr>
      </w:pPr>
      <w:r w:rsidRPr="003E2935">
        <w:rPr>
          <w:sz w:val="18"/>
          <w:szCs w:val="18"/>
        </w:rPr>
        <w:t xml:space="preserve">Pro přesnou </w:t>
      </w:r>
      <w:r w:rsidRPr="003E2935">
        <w:rPr>
          <w:b/>
          <w:sz w:val="18"/>
          <w:szCs w:val="18"/>
        </w:rPr>
        <w:t>identifikaci podzemních sítí,</w:t>
      </w:r>
      <w:r w:rsidRPr="003E2935">
        <w:rPr>
          <w:sz w:val="18"/>
          <w:szCs w:val="18"/>
        </w:rPr>
        <w:t xml:space="preserve"> metalických a optických kabelů, kanalizace, vody a plynu budou použity </w:t>
      </w:r>
      <w:r w:rsidRPr="003E2935">
        <w:rPr>
          <w:b/>
          <w:bCs/>
          <w:sz w:val="18"/>
          <w:szCs w:val="18"/>
        </w:rPr>
        <w:t>RFID markery</w:t>
      </w:r>
      <w:r w:rsidRPr="003E2935">
        <w:rPr>
          <w:sz w:val="18"/>
          <w:szCs w:val="18"/>
        </w:rPr>
        <w:t>. Mohou se používat pouze markery, u kterých není nutné při ukládání dbát na jejich orientaci. V rámci jednotného značení v sítích SŽ je nutné zachovat standardní barevné značení, které doporučují výrobci. Minimální požadavky na použití markerů jsou následující:</w:t>
      </w:r>
    </w:p>
    <w:p w14:paraId="2577EDCE" w14:textId="77777777" w:rsidR="00C52412" w:rsidRPr="003E2935" w:rsidRDefault="00C52412" w:rsidP="00C52412">
      <w:pPr>
        <w:numPr>
          <w:ilvl w:val="4"/>
          <w:numId w:val="6"/>
        </w:numPr>
        <w:contextualSpacing/>
        <w:jc w:val="both"/>
        <w:rPr>
          <w:sz w:val="18"/>
          <w:szCs w:val="18"/>
        </w:rPr>
      </w:pPr>
      <w:r w:rsidRPr="003E2935">
        <w:rPr>
          <w:b/>
          <w:sz w:val="18"/>
          <w:szCs w:val="18"/>
        </w:rPr>
        <w:t>Silová</w:t>
      </w:r>
      <w:r w:rsidRPr="003E2935">
        <w:rPr>
          <w:sz w:val="18"/>
          <w:szCs w:val="18"/>
        </w:rPr>
        <w:t xml:space="preserve"> </w:t>
      </w:r>
      <w:r w:rsidRPr="003E2935">
        <w:rPr>
          <w:b/>
          <w:sz w:val="18"/>
          <w:szCs w:val="18"/>
        </w:rPr>
        <w:t>zařízení a kabely</w:t>
      </w:r>
      <w:r w:rsidRPr="003E2935">
        <w:rPr>
          <w:sz w:val="18"/>
          <w:szCs w:val="18"/>
        </w:rPr>
        <w:t xml:space="preserve"> (včetně kabelů určených k napájení zabezpečovacích zařízení) – </w:t>
      </w:r>
      <w:r w:rsidRPr="003E2935">
        <w:rPr>
          <w:b/>
          <w:sz w:val="18"/>
          <w:szCs w:val="18"/>
        </w:rPr>
        <w:t>červený marker</w:t>
      </w:r>
      <w:r w:rsidRPr="003E2935">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04EAD0C8" w14:textId="77777777" w:rsidR="00C52412" w:rsidRPr="003E2935" w:rsidRDefault="00C52412" w:rsidP="00C52412">
      <w:pPr>
        <w:numPr>
          <w:ilvl w:val="4"/>
          <w:numId w:val="6"/>
        </w:numPr>
        <w:spacing w:after="120" w:line="264" w:lineRule="auto"/>
        <w:jc w:val="both"/>
        <w:rPr>
          <w:sz w:val="18"/>
          <w:szCs w:val="18"/>
        </w:rPr>
      </w:pPr>
      <w:r w:rsidRPr="003E2935">
        <w:rPr>
          <w:b/>
          <w:sz w:val="18"/>
          <w:szCs w:val="18"/>
        </w:rPr>
        <w:t>Rozvody vody a jejich zařízení – modrý marker</w:t>
      </w:r>
      <w:r w:rsidRPr="003E2935">
        <w:rPr>
          <w:sz w:val="18"/>
          <w:szCs w:val="18"/>
        </w:rPr>
        <w:t xml:space="preserve"> [145,7 kHz] - trasy potrubí; paty servisních sloupců; potrubí z PVC; všechny typy ventilů; křížení, rozdvojky; čistící výstupy; konce obalů.</w:t>
      </w:r>
    </w:p>
    <w:p w14:paraId="3F582D12" w14:textId="77777777" w:rsidR="00C52412" w:rsidRPr="003E2935" w:rsidRDefault="00C52412" w:rsidP="00C52412">
      <w:pPr>
        <w:numPr>
          <w:ilvl w:val="4"/>
          <w:numId w:val="6"/>
        </w:numPr>
        <w:spacing w:after="120" w:line="264" w:lineRule="auto"/>
        <w:jc w:val="both"/>
        <w:rPr>
          <w:sz w:val="18"/>
          <w:szCs w:val="18"/>
        </w:rPr>
      </w:pPr>
      <w:r w:rsidRPr="003E2935">
        <w:rPr>
          <w:b/>
          <w:sz w:val="18"/>
          <w:szCs w:val="18"/>
        </w:rPr>
        <w:t>Rozvody plynu a jejich zařízení – žlutý marker</w:t>
      </w:r>
      <w:r w:rsidRPr="003E2935">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34C5F005" w14:textId="77777777" w:rsidR="00C52412" w:rsidRPr="003E2935" w:rsidRDefault="00C52412" w:rsidP="00C52412">
      <w:pPr>
        <w:numPr>
          <w:ilvl w:val="4"/>
          <w:numId w:val="6"/>
        </w:numPr>
        <w:spacing w:after="120" w:line="264" w:lineRule="auto"/>
        <w:jc w:val="both"/>
        <w:rPr>
          <w:sz w:val="18"/>
          <w:szCs w:val="18"/>
        </w:rPr>
      </w:pPr>
      <w:r w:rsidRPr="003E2935">
        <w:rPr>
          <w:b/>
          <w:sz w:val="18"/>
          <w:szCs w:val="18"/>
        </w:rPr>
        <w:t>Sdělovací zařízení a kabely – oranžový marker</w:t>
      </w:r>
      <w:r w:rsidRPr="003E2935">
        <w:rPr>
          <w:sz w:val="18"/>
          <w:szCs w:val="18"/>
        </w:rPr>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(markery v zapisovatelném provedení).</w:t>
      </w:r>
    </w:p>
    <w:p w14:paraId="2895B98C" w14:textId="77777777" w:rsidR="00C52412" w:rsidRPr="003E2935" w:rsidRDefault="00C52412" w:rsidP="00C52412">
      <w:pPr>
        <w:numPr>
          <w:ilvl w:val="4"/>
          <w:numId w:val="6"/>
        </w:numPr>
        <w:contextualSpacing/>
        <w:jc w:val="both"/>
        <w:rPr>
          <w:sz w:val="18"/>
          <w:szCs w:val="18"/>
        </w:rPr>
      </w:pPr>
      <w:r w:rsidRPr="003E2935">
        <w:rPr>
          <w:b/>
          <w:sz w:val="18"/>
          <w:szCs w:val="18"/>
        </w:rPr>
        <w:t>Zabezpečovací zařízení – fialový marker</w:t>
      </w:r>
      <w:r w:rsidRPr="003E2935">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14:paraId="12FBFF83" w14:textId="77777777" w:rsidR="00C52412" w:rsidRPr="003E2935" w:rsidRDefault="00C52412" w:rsidP="00C52412">
      <w:pPr>
        <w:numPr>
          <w:ilvl w:val="4"/>
          <w:numId w:val="6"/>
        </w:numPr>
        <w:spacing w:after="120" w:line="264" w:lineRule="auto"/>
        <w:jc w:val="both"/>
        <w:rPr>
          <w:sz w:val="18"/>
          <w:szCs w:val="18"/>
        </w:rPr>
      </w:pPr>
      <w:r w:rsidRPr="003E2935">
        <w:rPr>
          <w:b/>
          <w:bCs/>
          <w:sz w:val="18"/>
          <w:szCs w:val="18"/>
        </w:rPr>
        <w:t>Odpadní</w:t>
      </w:r>
      <w:r w:rsidRPr="003E2935">
        <w:rPr>
          <w:b/>
          <w:sz w:val="18"/>
          <w:szCs w:val="18"/>
        </w:rPr>
        <w:t xml:space="preserve"> voda – zelený marker</w:t>
      </w:r>
      <w:r w:rsidRPr="003E2935">
        <w:rPr>
          <w:sz w:val="18"/>
          <w:szCs w:val="18"/>
        </w:rPr>
        <w:t xml:space="preserve"> [121,6 kHz] - ventily; všechny typy armatur; čistící výstupy; paty servisních sloupců; vedlejší vedení; značení tras nekovových objektů.</w:t>
      </w:r>
    </w:p>
    <w:p w14:paraId="6885FB49" w14:textId="77777777" w:rsidR="00C52412" w:rsidRPr="003E2935" w:rsidRDefault="00C52412" w:rsidP="00C52412">
      <w:pPr>
        <w:numPr>
          <w:ilvl w:val="3"/>
          <w:numId w:val="6"/>
        </w:numPr>
        <w:spacing w:after="120" w:line="264" w:lineRule="auto"/>
        <w:jc w:val="both"/>
        <w:rPr>
          <w:sz w:val="18"/>
          <w:szCs w:val="18"/>
        </w:rPr>
      </w:pPr>
      <w:r w:rsidRPr="003E2935">
        <w:rPr>
          <w:sz w:val="18"/>
          <w:szCs w:val="18"/>
        </w:rPr>
        <w:lastRenderedPageBreak/>
        <w:t>Označníky je nutno k uloženým kabelům, potrubím a podzemním zařízením pevně upevňovat (např. plastovou vázací páskou).</w:t>
      </w:r>
    </w:p>
    <w:p w14:paraId="77061049" w14:textId="77777777" w:rsidR="00C52412" w:rsidRPr="003E2935" w:rsidRDefault="00C52412" w:rsidP="00C52412">
      <w:pPr>
        <w:numPr>
          <w:ilvl w:val="3"/>
          <w:numId w:val="6"/>
        </w:numPr>
        <w:spacing w:after="120" w:line="264" w:lineRule="auto"/>
        <w:jc w:val="both"/>
        <w:rPr>
          <w:sz w:val="18"/>
          <w:szCs w:val="18"/>
        </w:rPr>
      </w:pPr>
      <w:r w:rsidRPr="003E2935">
        <w:rPr>
          <w:sz w:val="18"/>
          <w:szCs w:val="18"/>
        </w:rPr>
        <w:t>U sdělovacích a zabezpečovacích kabelů OŘ se bude informace o markerech zadávat do pasportu do volitelné položky 2 pod označením „RFID“.</w:t>
      </w:r>
    </w:p>
    <w:p w14:paraId="3EABA885" w14:textId="77777777" w:rsidR="00C52412" w:rsidRPr="003E2935" w:rsidRDefault="00C52412" w:rsidP="00C52412">
      <w:pPr>
        <w:numPr>
          <w:ilvl w:val="3"/>
          <w:numId w:val="6"/>
        </w:numPr>
        <w:spacing w:after="120" w:line="264" w:lineRule="auto"/>
        <w:jc w:val="both"/>
        <w:rPr>
          <w:sz w:val="18"/>
          <w:szCs w:val="18"/>
        </w:rPr>
      </w:pPr>
      <w:r w:rsidRPr="003E2935">
        <w:rPr>
          <w:sz w:val="18"/>
          <w:szCs w:val="18"/>
        </w:rPr>
        <w:t>U složek, které nemají žádnou elektronickou databázi, se bude tato informace zadávat ve stejném znění do dokumentace.</w:t>
      </w:r>
    </w:p>
    <w:p w14:paraId="5A6CD4A6" w14:textId="77777777" w:rsidR="00C52412" w:rsidRPr="003E2935" w:rsidRDefault="00C52412" w:rsidP="00C52412">
      <w:pPr>
        <w:numPr>
          <w:ilvl w:val="3"/>
          <w:numId w:val="6"/>
        </w:numPr>
        <w:spacing w:after="120" w:line="264" w:lineRule="auto"/>
        <w:jc w:val="both"/>
        <w:rPr>
          <w:sz w:val="18"/>
          <w:szCs w:val="18"/>
        </w:rPr>
      </w:pPr>
      <w:r w:rsidRPr="003E2935">
        <w:rPr>
          <w:sz w:val="18"/>
          <w:szCs w:val="18"/>
        </w:rPr>
        <w:t>Informace o použití markerů bude zaznamenaná do DSPS.</w:t>
      </w:r>
    </w:p>
    <w:p w14:paraId="2A410972" w14:textId="5FEC51E8" w:rsidR="00161BD6" w:rsidRPr="003E2935" w:rsidRDefault="00C52412" w:rsidP="00C52412">
      <w:pPr>
        <w:pStyle w:val="Text2-2"/>
      </w:pPr>
      <w:r w:rsidRPr="003E2935">
        <w:t>Do digitální dokumentace se budou zaznamenávat markery ve tvaru kolečka s velkým písmenem M uprostřed ve všech 6 vrstvách odpovídajících kategoriím podzemních vedení. Značka bude tvarově stejná pro všech 6 vrstev, rozlišení kategorie bude pouze barvou, která bude odpovídat barvě markeru.</w:t>
      </w:r>
    </w:p>
    <w:p w14:paraId="4C4B3420" w14:textId="5CAEFAA3" w:rsidR="00DF7BAA" w:rsidRPr="003E2935" w:rsidRDefault="00A62408" w:rsidP="00DF7BAA">
      <w:pPr>
        <w:pStyle w:val="Text2-1"/>
      </w:pPr>
      <w:r w:rsidRPr="003E2935">
        <w:t>neobsazeno</w:t>
      </w:r>
    </w:p>
    <w:p w14:paraId="68189C12" w14:textId="6540126D" w:rsidR="00C52412" w:rsidRPr="003E2935" w:rsidRDefault="00AA6521" w:rsidP="00DF7BAA">
      <w:pPr>
        <w:pStyle w:val="Text2-1"/>
      </w:pPr>
      <w:bookmarkStart w:id="58" w:name="_Hlk156380246"/>
      <w:r w:rsidRPr="00BD17C5">
        <w:t xml:space="preserve">V zastavěném území a jeho blízkosti </w:t>
      </w:r>
      <w:r w:rsidRPr="00C52151">
        <w:rPr>
          <w:b/>
        </w:rPr>
        <w:t>nelze provádět hlučné stavební činnosti v době nočního klidu.</w:t>
      </w:r>
      <w:r w:rsidRPr="00BD17C5">
        <w:t xml:space="preserve"> Ve výjimečných případech</w:t>
      </w:r>
      <w:r w:rsidRPr="009B5E95">
        <w:t xml:space="preserve"> </w:t>
      </w:r>
      <w:bookmarkStart w:id="59" w:name="_Hlk164068718"/>
      <w:r w:rsidRPr="009B5E95">
        <w:t>po vyčerpání veškerých jiných možností</w:t>
      </w:r>
      <w:bookmarkEnd w:id="59"/>
      <w:r w:rsidRPr="00BD17C5">
        <w:t xml:space="preserve">, nelze-li stanoveného legitimního cíle dosáhnout jinak, mohou být hlučné stavební činnosti </w:t>
      </w:r>
      <w:r w:rsidRPr="003E2935">
        <w:t xml:space="preserve">v době nočního klidu prováděny po dobu nezbytně nutnou a v nezbytně nutném rozsahu. Zhotovitel dále zajistí, aby </w:t>
      </w:r>
      <w:bookmarkStart w:id="60" w:name="_Hlk164068756"/>
      <w:r w:rsidRPr="003E2935">
        <w:t xml:space="preserve">veškeré </w:t>
      </w:r>
      <w:bookmarkEnd w:id="60"/>
      <w:r w:rsidRPr="003E2935">
        <w:t>hlučné stavební činnosti prováděné v době nočního klidu byly před jejich zahájením oznámeny občanům, kteří mohou být takovými činnostmi dotčeni (např. na webových stránkách příslušné obce</w:t>
      </w:r>
      <w:r w:rsidR="00C52412" w:rsidRPr="003E2935">
        <w:t>).</w:t>
      </w:r>
      <w:bookmarkEnd w:id="58"/>
    </w:p>
    <w:p w14:paraId="4FA4BF6A" w14:textId="4C66C31A" w:rsidR="00C52412" w:rsidRPr="003E2935" w:rsidRDefault="00A62408" w:rsidP="00C52412">
      <w:pPr>
        <w:numPr>
          <w:ilvl w:val="2"/>
          <w:numId w:val="6"/>
        </w:numPr>
        <w:spacing w:after="120" w:line="264" w:lineRule="auto"/>
        <w:jc w:val="both"/>
        <w:rPr>
          <w:sz w:val="18"/>
          <w:szCs w:val="18"/>
        </w:rPr>
      </w:pPr>
      <w:r w:rsidRPr="003E2935">
        <w:rPr>
          <w:sz w:val="18"/>
          <w:szCs w:val="18"/>
        </w:rPr>
        <w:t>neobsazeno</w:t>
      </w:r>
    </w:p>
    <w:p w14:paraId="4800D598" w14:textId="4BA429F4" w:rsidR="001860E7" w:rsidRPr="003E2935" w:rsidRDefault="003E2935" w:rsidP="001860E7">
      <w:pPr>
        <w:pStyle w:val="Text2-1"/>
      </w:pPr>
      <w:r w:rsidRPr="003E2935">
        <w:t>neobsazeno</w:t>
      </w:r>
      <w:r w:rsidR="008B2B40" w:rsidRPr="003E2935">
        <w:t xml:space="preserve"> </w:t>
      </w:r>
    </w:p>
    <w:p w14:paraId="3516A212" w14:textId="21D86290" w:rsidR="002D3EF9" w:rsidRPr="003E2935" w:rsidRDefault="00A62408" w:rsidP="002D3EF9">
      <w:pPr>
        <w:pStyle w:val="Text2-1"/>
      </w:pPr>
      <w:r w:rsidRPr="003E2935">
        <w:t>neobsazeno</w:t>
      </w:r>
    </w:p>
    <w:p w14:paraId="10185314" w14:textId="1515C18A" w:rsidR="00AA6521" w:rsidRPr="003E2935" w:rsidRDefault="00A62408" w:rsidP="00F827DA">
      <w:pPr>
        <w:pStyle w:val="Text2-1"/>
        <w:tabs>
          <w:tab w:val="clear" w:pos="737"/>
        </w:tabs>
      </w:pPr>
      <w:bookmarkStart w:id="61" w:name="_Ref157070566"/>
      <w:r w:rsidRPr="003E2935">
        <w:t>neobsazeno</w:t>
      </w:r>
    </w:p>
    <w:bookmarkEnd w:id="61"/>
    <w:p w14:paraId="758337BA" w14:textId="0AF2DB55" w:rsidR="00F827DA" w:rsidRPr="003E2935" w:rsidRDefault="00A62408" w:rsidP="00F827DA">
      <w:pPr>
        <w:pStyle w:val="Text2-1"/>
        <w:tabs>
          <w:tab w:val="clear" w:pos="737"/>
        </w:tabs>
      </w:pPr>
      <w:r w:rsidRPr="003E2935">
        <w:t>neobsazeno</w:t>
      </w:r>
    </w:p>
    <w:p w14:paraId="580591D0" w14:textId="122AACA5" w:rsidR="00C52412" w:rsidRPr="003E2935" w:rsidRDefault="00A62408" w:rsidP="00C52412">
      <w:pPr>
        <w:pStyle w:val="Text2-1"/>
      </w:pPr>
      <w:r w:rsidRPr="003E2935">
        <w:t>neobsazeno</w:t>
      </w:r>
    </w:p>
    <w:p w14:paraId="68B7B94B" w14:textId="7A39E18E" w:rsidR="00C52412" w:rsidRPr="003E2935" w:rsidRDefault="00A62408" w:rsidP="00C52412">
      <w:pPr>
        <w:pStyle w:val="Text2-1"/>
      </w:pPr>
      <w:r w:rsidRPr="003E2935">
        <w:t>neobsazeno</w:t>
      </w:r>
    </w:p>
    <w:p w14:paraId="2FC55D59" w14:textId="664E3CFB" w:rsidR="00C52412" w:rsidRPr="003E2935" w:rsidRDefault="00A62408" w:rsidP="00C52412">
      <w:pPr>
        <w:pStyle w:val="Text2-1"/>
        <w:tabs>
          <w:tab w:val="clear" w:pos="737"/>
        </w:tabs>
      </w:pPr>
      <w:r w:rsidRPr="003E2935">
        <w:t>neobsazeno</w:t>
      </w:r>
    </w:p>
    <w:p w14:paraId="60B2517B" w14:textId="554E1696" w:rsidR="00F827DA" w:rsidRPr="003E2935" w:rsidRDefault="00F827DA" w:rsidP="00F827DA">
      <w:pPr>
        <w:pStyle w:val="Text2-1"/>
        <w:tabs>
          <w:tab w:val="clear" w:pos="737"/>
        </w:tabs>
      </w:pPr>
      <w:r w:rsidRPr="003E2935">
        <w:t>Zhotovitel je povinen dodržovat podmínky v případě anonymního oznámení o uložení nebo nálezu podezřelého předmětu v souladu s Pokynem ředitele OŘ Ostrava č.  SŽ PO-29/2021-OŘ OVA, který byl Zhotoviteli poskytnut jako součást Zadávací dokumentace (Díl 5_1 Zadávací dokumentace).</w:t>
      </w:r>
    </w:p>
    <w:p w14:paraId="1CBC94EA" w14:textId="724AB1EB" w:rsidR="00F827DA" w:rsidRPr="003E2935" w:rsidRDefault="00F827DA" w:rsidP="00F827DA">
      <w:pPr>
        <w:pStyle w:val="Text2-1"/>
        <w:tabs>
          <w:tab w:val="clear" w:pos="737"/>
        </w:tabs>
      </w:pPr>
      <w:r w:rsidRPr="003E2935">
        <w:t>Zhotovitel je povinen dodržovat podmínky pro přístupy osob v prostoru stavby v souladu s Pokynem generálního ředitele SŽ PO-09/2021-GŘ, který byl Zhotoviteli poskytnut jako součást Zadávací dokumentace (Díl 5_2 Zadávací dokumentace).</w:t>
      </w:r>
    </w:p>
    <w:p w14:paraId="09A98830" w14:textId="09504C46" w:rsidR="00F827DA" w:rsidRPr="003E2935" w:rsidRDefault="002E7A4C" w:rsidP="00F827DA">
      <w:pPr>
        <w:pStyle w:val="Text2-1"/>
        <w:tabs>
          <w:tab w:val="clear" w:pos="737"/>
        </w:tabs>
      </w:pPr>
      <w:r w:rsidRPr="003E2935">
        <w:t>neobsazeno</w:t>
      </w:r>
    </w:p>
    <w:p w14:paraId="16426AE8" w14:textId="77777777" w:rsidR="00DF7BAA" w:rsidRPr="003E2935" w:rsidRDefault="00DF7BAA" w:rsidP="00DF7BAA">
      <w:pPr>
        <w:pStyle w:val="Nadpis2-2"/>
      </w:pPr>
      <w:bookmarkStart w:id="62" w:name="_Toc121494850"/>
      <w:bookmarkStart w:id="63" w:name="_Toc176845198"/>
      <w:r w:rsidRPr="003E2935">
        <w:t>Zeměměřická činnost zhotovitele</w:t>
      </w:r>
      <w:bookmarkEnd w:id="62"/>
      <w:bookmarkEnd w:id="63"/>
    </w:p>
    <w:p w14:paraId="0D0C0FDD" w14:textId="29365066" w:rsidR="00DC55C8" w:rsidRPr="003E2935" w:rsidRDefault="00DC55C8" w:rsidP="00DC55C8">
      <w:pPr>
        <w:pStyle w:val="Text2-1"/>
      </w:pPr>
      <w:r w:rsidRPr="003E2935">
        <w:t xml:space="preserve">Zhotovitel zažádá </w:t>
      </w:r>
      <w:r w:rsidR="004A0B70" w:rsidRPr="003E2935">
        <w:t xml:space="preserve">jmenovaného </w:t>
      </w:r>
      <w:bookmarkStart w:id="64" w:name="_Hlk156223282"/>
      <w:r w:rsidR="004A0B70" w:rsidRPr="003E2935">
        <w:t>Autorizovaného zeměměřického inženýra</w:t>
      </w:r>
      <w:bookmarkEnd w:id="64"/>
      <w:r w:rsidR="004A0B70" w:rsidRPr="003E2935">
        <w:t xml:space="preserve"> (AZI)</w:t>
      </w:r>
      <w:r w:rsidRPr="003E2935">
        <w:t xml:space="preserve"> Objednatele o zajištění aktuálních podkladů a postupu vyplývajícího z požadavků uvedených v TKP a těchto ZTP pro provedení díla nejpozději do termínu předání Staveniště.</w:t>
      </w:r>
    </w:p>
    <w:p w14:paraId="3E94F685" w14:textId="5A85E2D9" w:rsidR="00AA6521" w:rsidRPr="003E2935" w:rsidRDefault="00AA6521" w:rsidP="00AA6521">
      <w:pPr>
        <w:pStyle w:val="Text2-1"/>
        <w:numPr>
          <w:ilvl w:val="0"/>
          <w:numId w:val="0"/>
        </w:numPr>
        <w:ind w:left="737"/>
      </w:pPr>
      <w:r w:rsidRPr="003E2935">
        <w:t>AZI Objednatele: (</w:t>
      </w:r>
      <w:r w:rsidR="002E7A4C" w:rsidRPr="003E2935">
        <w:t>Ing. Martin Votoupal, 972 762 033, 727 877 362, votoupal@spravazeleznic.cz</w:t>
      </w:r>
      <w:r w:rsidRPr="003E2935">
        <w:t>)</w:t>
      </w:r>
    </w:p>
    <w:p w14:paraId="2B946CCE" w14:textId="77777777" w:rsidR="00AA6521" w:rsidRPr="001B29A7" w:rsidRDefault="00AA6521" w:rsidP="00AA6521">
      <w:pPr>
        <w:numPr>
          <w:ilvl w:val="2"/>
          <w:numId w:val="6"/>
        </w:numPr>
        <w:spacing w:after="120" w:line="264" w:lineRule="auto"/>
        <w:jc w:val="both"/>
        <w:rPr>
          <w:sz w:val="18"/>
          <w:szCs w:val="18"/>
        </w:rPr>
      </w:pPr>
      <w:r w:rsidRPr="003E2935">
        <w:rPr>
          <w:sz w:val="18"/>
          <w:szCs w:val="18"/>
        </w:rPr>
        <w:t>Poskytování geodetických podkladů se řídí Pokynem generálního ředitele</w:t>
      </w:r>
      <w:bookmarkStart w:id="65" w:name="_Hlk113520772"/>
      <w:bookmarkStart w:id="66" w:name="_Hlk113520921"/>
      <w:r w:rsidRPr="003E2935">
        <w:rPr>
          <w:sz w:val="18"/>
          <w:szCs w:val="18"/>
        </w:rPr>
        <w:t xml:space="preserve"> SŽ PO-</w:t>
      </w:r>
      <w:r w:rsidRPr="001B29A7">
        <w:rPr>
          <w:sz w:val="18"/>
          <w:szCs w:val="18"/>
        </w:rPr>
        <w:t>06/2020-GŘ</w:t>
      </w:r>
      <w:bookmarkEnd w:id="65"/>
      <w:bookmarkEnd w:id="66"/>
      <w:r w:rsidRPr="001B29A7">
        <w:rPr>
          <w:sz w:val="18"/>
          <w:szCs w:val="18"/>
        </w:rPr>
        <w:t>, Pokyn generálního ředitele k poskytování geodetických podkladů a činností pro přípravu a realizaci opravných a investičních akcí.</w:t>
      </w:r>
    </w:p>
    <w:p w14:paraId="781EEAC8" w14:textId="77777777" w:rsidR="00AA6521" w:rsidRPr="00A50072" w:rsidRDefault="00AA6521" w:rsidP="00AA6521">
      <w:pPr>
        <w:pStyle w:val="Text2-1"/>
      </w:pPr>
      <w:r w:rsidRPr="00A50072">
        <w:t>Technické specifikace k přechodnému období a další operativní informace a pomůcky jsou umístěny na portálu SŽ: https://www.spravazeleznic.cz/stavby-zakazky/podklady-pro-</w:t>
      </w:r>
      <w:r w:rsidRPr="00A50072">
        <w:lastRenderedPageBreak/>
        <w:t>zhotovitele/digitalni-technickamapa-zeleznice-technicke-standardy/prechodne-obdobi-dtmz-technicke-specifikace</w:t>
      </w:r>
    </w:p>
    <w:p w14:paraId="5521F397" w14:textId="77777777" w:rsidR="00AA6521" w:rsidRPr="001B29A7" w:rsidRDefault="00AA6521" w:rsidP="00AA6521">
      <w:pPr>
        <w:numPr>
          <w:ilvl w:val="2"/>
          <w:numId w:val="6"/>
        </w:numPr>
        <w:spacing w:after="120" w:line="264" w:lineRule="auto"/>
        <w:jc w:val="both"/>
        <w:rPr>
          <w:sz w:val="18"/>
          <w:szCs w:val="18"/>
        </w:rPr>
      </w:pPr>
      <w:r w:rsidRPr="001B29A7">
        <w:rPr>
          <w:sz w:val="18"/>
          <w:szCs w:val="18"/>
        </w:rPr>
        <w:t>V případě staveb, které nejsou realizovány podle projektové dokumentace, bude přiměřeně uplatněno ustanovení TKP a dále zjednodušený postup popsaný v</w:t>
      </w:r>
      <w:r>
        <w:rPr>
          <w:sz w:val="18"/>
          <w:szCs w:val="18"/>
        </w:rPr>
        <w:t> </w:t>
      </w:r>
      <w:r w:rsidRPr="001B29A7">
        <w:rPr>
          <w:sz w:val="18"/>
          <w:szCs w:val="18"/>
        </w:rPr>
        <w:t xml:space="preserve">následujících bodech. </w:t>
      </w:r>
    </w:p>
    <w:p w14:paraId="128AC84B" w14:textId="77777777" w:rsidR="00AA6521" w:rsidRPr="003B69B0" w:rsidRDefault="00AA6521" w:rsidP="00AA6521">
      <w:pPr>
        <w:numPr>
          <w:ilvl w:val="2"/>
          <w:numId w:val="6"/>
        </w:numPr>
        <w:spacing w:after="120" w:line="264" w:lineRule="auto"/>
        <w:jc w:val="both"/>
        <w:rPr>
          <w:sz w:val="18"/>
          <w:szCs w:val="18"/>
        </w:rPr>
      </w:pPr>
      <w:r w:rsidRPr="003B69B0">
        <w:rPr>
          <w:sz w:val="18"/>
          <w:szCs w:val="18"/>
        </w:rPr>
        <w:t xml:space="preserve">Zhotovitel si zajistí prostřednictvím AZI Zhotovitele geodetické a mapové podklady u AZI Objednatele: dokumentaci o bodech ŽBP, železniční mapové podklady (dále jen „ŽMP“) a projekt stávajícího stavu PPK. AZI Objednatele zajistí koordinaci s jednotlivými správci SŽG - ŽBP, ŽMP, PPK, popř. se správcem železničního katastru nemovitostí (dále jen „ŽKN“). </w:t>
      </w:r>
    </w:p>
    <w:p w14:paraId="71328FF4" w14:textId="21D5B7F1" w:rsidR="00AA6521" w:rsidRPr="005D3CC0" w:rsidRDefault="00AA6521" w:rsidP="00AA6521">
      <w:pPr>
        <w:numPr>
          <w:ilvl w:val="2"/>
          <w:numId w:val="6"/>
        </w:numPr>
        <w:spacing w:after="120" w:line="264" w:lineRule="auto"/>
        <w:jc w:val="both"/>
        <w:rPr>
          <w:sz w:val="18"/>
          <w:szCs w:val="18"/>
        </w:rPr>
      </w:pPr>
      <w:r w:rsidRPr="005D3CC0">
        <w:rPr>
          <w:sz w:val="18"/>
          <w:szCs w:val="18"/>
        </w:rPr>
        <w:t>Dostupné podklady uvedené v</w:t>
      </w:r>
      <w:r>
        <w:rPr>
          <w:sz w:val="18"/>
          <w:szCs w:val="18"/>
        </w:rPr>
        <w:t> odst. 4.2.5</w:t>
      </w:r>
      <w:r w:rsidRPr="005D3CC0">
        <w:rPr>
          <w:sz w:val="18"/>
          <w:szCs w:val="18"/>
        </w:rPr>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3BC97203" w14:textId="77777777" w:rsidR="00AA6521" w:rsidRDefault="00AA6521" w:rsidP="00AA6521">
      <w:pPr>
        <w:pStyle w:val="Text2-1"/>
      </w:pPr>
      <w:r>
        <w:t>Zhotovitel je povinen v případě prací na úplných mapových podkladech zahájených po 30. 6. 2024 si alespoň 1 měsíc předem vyžádat mapové podklady na SŽG ve vazbě na stav DTMŽ.</w:t>
      </w:r>
    </w:p>
    <w:p w14:paraId="3A27A5FF" w14:textId="014FA248" w:rsidR="00AA6521" w:rsidRDefault="00AA6521" w:rsidP="00AA6521">
      <w:pPr>
        <w:pStyle w:val="Text2-1"/>
      </w:pPr>
      <w:r>
        <w:t xml:space="preserve">Závazným formátem mapových podkladů a mapové geodetické dokumentace po 30.6.2024 je ŽXML. </w:t>
      </w:r>
    </w:p>
    <w:p w14:paraId="1E17F75D" w14:textId="77777777" w:rsidR="00AA6521" w:rsidRPr="00A50072" w:rsidRDefault="00AA6521" w:rsidP="00AA6521">
      <w:pPr>
        <w:pStyle w:val="Text2-1"/>
      </w:pPr>
      <w:r>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18796874" w14:textId="77777777" w:rsidR="00AA6521" w:rsidRDefault="00AA6521" w:rsidP="00AA6521">
      <w:pPr>
        <w:numPr>
          <w:ilvl w:val="2"/>
          <w:numId w:val="6"/>
        </w:numPr>
        <w:spacing w:after="120" w:line="264" w:lineRule="auto"/>
        <w:jc w:val="both"/>
        <w:rPr>
          <w:sz w:val="18"/>
          <w:szCs w:val="18"/>
        </w:rPr>
      </w:pPr>
      <w:r w:rsidRPr="00B13355">
        <w:rPr>
          <w:sz w:val="18"/>
          <w:szCs w:val="18"/>
        </w:rPr>
        <w:t>Geodetická dokumentace (geodetická část projektové dokumentace nebo geodetická část DSPS) bude odevzdána digitálně v otevřené i uzavřené verzi a bude ověřena autorizovaným zeměměřickým inženýrem Zhotovitele (dále jen „AZI Zhotovitele“). V případě doplnění nebo opravy musí být editovaná dokumentace opětovně ověřena AZI Zhotovitele.</w:t>
      </w:r>
    </w:p>
    <w:p w14:paraId="04A8F06D" w14:textId="77777777" w:rsidR="00AA6521" w:rsidRDefault="00AA6521" w:rsidP="00AA6521">
      <w:pPr>
        <w:pStyle w:val="Text2-1"/>
      </w:pPr>
      <w:r>
        <w:t>Zhotovitel je povinen v případě prací na geodetické části DSPS jak jednotlivých SO a PS tak i souborného zpracování si alespoň 1 měsíc předem vyžádat aktuální mapové podklady u SŽG ve vazbě na stav informačního systému DTMŽ.</w:t>
      </w:r>
    </w:p>
    <w:p w14:paraId="601C479C" w14:textId="77777777" w:rsidR="00AA6521" w:rsidRDefault="00AA6521" w:rsidP="00AA6521">
      <w:pPr>
        <w:pStyle w:val="Text2-1"/>
      </w:pPr>
      <w:r>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37F4067C" w14:textId="77777777" w:rsidR="00AA6521" w:rsidRPr="00B13355" w:rsidRDefault="00AA6521" w:rsidP="00AA6521">
      <w:pPr>
        <w:pStyle w:val="Text2-1"/>
      </w:pPr>
      <w:r>
        <w:t>Po 30. 6. 2024 se geodetická část jednotlivých SO a PS a souborné zpracování geodetické části DSPS předává samostatně a ve formátu ŽXML prostřednictvím informačního systému DTMŽ.</w:t>
      </w:r>
    </w:p>
    <w:p w14:paraId="27A9A295" w14:textId="77777777" w:rsidR="00AA6521" w:rsidRPr="001B29A7" w:rsidRDefault="00AA6521" w:rsidP="00AA6521">
      <w:pPr>
        <w:numPr>
          <w:ilvl w:val="2"/>
          <w:numId w:val="6"/>
        </w:numPr>
        <w:spacing w:after="120" w:line="264" w:lineRule="auto"/>
        <w:jc w:val="both"/>
        <w:rPr>
          <w:sz w:val="18"/>
          <w:szCs w:val="18"/>
        </w:rPr>
      </w:pPr>
      <w:r w:rsidRPr="001B29A7">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67" w:name="_Hlk113458748"/>
      <w:r w:rsidRPr="001B29A7">
        <w:rPr>
          <w:sz w:val="18"/>
          <w:szCs w:val="18"/>
        </w:rPr>
        <w:t> čl. 1.7.3 TKP ZEMĚMĚŘICKÁ ČINNOST ZAJIŠŤOVANÁ ZHOTOVITELEM</w:t>
      </w:r>
      <w:bookmarkEnd w:id="67"/>
      <w:r w:rsidRPr="001B29A7">
        <w:rPr>
          <w:sz w:val="18"/>
          <w:szCs w:val="18"/>
        </w:rPr>
        <w:t xml:space="preserve"> a předá AZI Objednatele ke kontrole.</w:t>
      </w:r>
    </w:p>
    <w:p w14:paraId="31CEF84F" w14:textId="7EE32F7F" w:rsidR="00AA6521" w:rsidRPr="003E2935" w:rsidRDefault="00AA6521" w:rsidP="00AA6521">
      <w:pPr>
        <w:numPr>
          <w:ilvl w:val="2"/>
          <w:numId w:val="6"/>
        </w:numPr>
        <w:spacing w:after="120" w:line="264" w:lineRule="auto"/>
        <w:jc w:val="both"/>
        <w:rPr>
          <w:sz w:val="18"/>
          <w:szCs w:val="18"/>
        </w:rPr>
      </w:pPr>
      <w:r w:rsidRPr="001B29A7">
        <w:rPr>
          <w:sz w:val="18"/>
          <w:szCs w:val="18"/>
        </w:rPr>
        <w:t xml:space="preserve">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w:t>
      </w:r>
      <w:r w:rsidR="00B64E52" w:rsidRPr="001B29A7">
        <w:rPr>
          <w:sz w:val="18"/>
          <w:szCs w:val="18"/>
        </w:rPr>
        <w:t>ŽBP,</w:t>
      </w:r>
      <w:r w:rsidRPr="001B29A7">
        <w:rPr>
          <w:sz w:val="18"/>
          <w:szCs w:val="18"/>
        </w:rPr>
        <w:t xml:space="preserve"> a to na</w:t>
      </w:r>
      <w:r w:rsidRPr="001B29A7">
        <w:t xml:space="preserve"> </w:t>
      </w:r>
      <w:r w:rsidRPr="001B29A7">
        <w:rPr>
          <w:sz w:val="18"/>
          <w:szCs w:val="18"/>
        </w:rPr>
        <w:t xml:space="preserve">náklady zhotovitele. </w:t>
      </w:r>
      <w:r w:rsidR="00184C57" w:rsidRPr="007B6D33">
        <w:rPr>
          <w:sz w:val="18"/>
          <w:szCs w:val="18"/>
        </w:rPr>
        <w:t xml:space="preserve">Nahrazení zničených a poškozených bodů ŽBP a zajišťovacích značek ZZ včetně vyhotovení geodetické dokumentace musí být provedeno v souladu s předpisem SŽ M20/MP007 ještě před </w:t>
      </w:r>
      <w:r w:rsidR="00184C57" w:rsidRPr="003E2935">
        <w:rPr>
          <w:sz w:val="18"/>
          <w:szCs w:val="18"/>
        </w:rPr>
        <w:t xml:space="preserve">odevzdáním dokumentace skutečného provedení stavby. </w:t>
      </w:r>
      <w:r w:rsidRPr="003E2935">
        <w:rPr>
          <w:sz w:val="18"/>
          <w:szCs w:val="18"/>
        </w:rPr>
        <w:t>Dokumentaci nového ŽBP předá Zhotovitel AZI Objednatele nejpozději při ukončení stavby. Dokumentace nového ŽBP bude součástí DSPS v případě, že samotné DSPS je součástí smluvního vztahu.</w:t>
      </w:r>
    </w:p>
    <w:p w14:paraId="6C18C1CB" w14:textId="4A16213B" w:rsidR="00AA6521" w:rsidRPr="003E2935" w:rsidRDefault="00120339" w:rsidP="00AA6521">
      <w:pPr>
        <w:numPr>
          <w:ilvl w:val="2"/>
          <w:numId w:val="6"/>
        </w:numPr>
        <w:spacing w:after="120" w:line="264" w:lineRule="auto"/>
        <w:jc w:val="both"/>
        <w:rPr>
          <w:sz w:val="18"/>
          <w:szCs w:val="18"/>
        </w:rPr>
      </w:pPr>
      <w:r w:rsidRPr="003E2935">
        <w:rPr>
          <w:sz w:val="18"/>
          <w:szCs w:val="18"/>
        </w:rPr>
        <w:lastRenderedPageBreak/>
        <w:t>neobsazeno</w:t>
      </w:r>
    </w:p>
    <w:p w14:paraId="0CCF7373" w14:textId="51D6486E" w:rsidR="00AA6521" w:rsidRPr="003E2935" w:rsidRDefault="00120339" w:rsidP="00AA6521">
      <w:pPr>
        <w:numPr>
          <w:ilvl w:val="2"/>
          <w:numId w:val="6"/>
        </w:numPr>
        <w:spacing w:after="120" w:line="264" w:lineRule="auto"/>
        <w:jc w:val="both"/>
        <w:rPr>
          <w:sz w:val="18"/>
          <w:szCs w:val="18"/>
        </w:rPr>
      </w:pPr>
      <w:r w:rsidRPr="003E2935">
        <w:rPr>
          <w:sz w:val="18"/>
          <w:szCs w:val="18"/>
        </w:rPr>
        <w:t>neobsazeno</w:t>
      </w:r>
    </w:p>
    <w:p w14:paraId="0D8CA912" w14:textId="6D03ABAB" w:rsidR="00AA6521" w:rsidRPr="003E2935" w:rsidRDefault="00120339" w:rsidP="00AA6521">
      <w:pPr>
        <w:numPr>
          <w:ilvl w:val="2"/>
          <w:numId w:val="6"/>
        </w:numPr>
        <w:spacing w:after="120" w:line="264" w:lineRule="auto"/>
        <w:jc w:val="both"/>
        <w:rPr>
          <w:sz w:val="18"/>
          <w:szCs w:val="18"/>
        </w:rPr>
      </w:pPr>
      <w:r w:rsidRPr="003E2935">
        <w:rPr>
          <w:sz w:val="18"/>
          <w:szCs w:val="18"/>
        </w:rPr>
        <w:t>neobsazeno</w:t>
      </w:r>
    </w:p>
    <w:p w14:paraId="683EC40B" w14:textId="7CAF4331" w:rsidR="00AA6521" w:rsidRPr="003E2935" w:rsidRDefault="00120339" w:rsidP="00AA6521">
      <w:pPr>
        <w:numPr>
          <w:ilvl w:val="2"/>
          <w:numId w:val="6"/>
        </w:numPr>
        <w:spacing w:after="120" w:line="264" w:lineRule="auto"/>
        <w:jc w:val="both"/>
        <w:rPr>
          <w:sz w:val="18"/>
          <w:szCs w:val="18"/>
        </w:rPr>
      </w:pPr>
      <w:r w:rsidRPr="003E2935">
        <w:rPr>
          <w:sz w:val="18"/>
          <w:szCs w:val="18"/>
        </w:rPr>
        <w:t>neobsazeno</w:t>
      </w:r>
    </w:p>
    <w:p w14:paraId="4AF3D627" w14:textId="77777777" w:rsidR="00AA6521" w:rsidRPr="003E2935" w:rsidRDefault="00AA6521" w:rsidP="00AA6521">
      <w:pPr>
        <w:numPr>
          <w:ilvl w:val="2"/>
          <w:numId w:val="6"/>
        </w:numPr>
        <w:spacing w:after="120" w:line="264" w:lineRule="auto"/>
        <w:jc w:val="both"/>
        <w:rPr>
          <w:sz w:val="18"/>
          <w:szCs w:val="18"/>
        </w:rPr>
      </w:pPr>
      <w:r w:rsidRPr="003E2935">
        <w:rPr>
          <w:sz w:val="18"/>
          <w:szCs w:val="18"/>
        </w:rP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076B6F30" w14:textId="327C88C1" w:rsidR="00AA6521" w:rsidRPr="003E2935" w:rsidRDefault="00120339" w:rsidP="00AA6521">
      <w:pPr>
        <w:numPr>
          <w:ilvl w:val="2"/>
          <w:numId w:val="6"/>
        </w:numPr>
        <w:spacing w:after="120" w:line="264" w:lineRule="auto"/>
        <w:jc w:val="both"/>
        <w:rPr>
          <w:sz w:val="18"/>
          <w:szCs w:val="18"/>
        </w:rPr>
      </w:pPr>
      <w:r w:rsidRPr="003E2935">
        <w:rPr>
          <w:sz w:val="18"/>
          <w:szCs w:val="18"/>
        </w:rPr>
        <w:t>neobsazeno</w:t>
      </w:r>
    </w:p>
    <w:p w14:paraId="3F952FD2" w14:textId="20C7EBE4" w:rsidR="00AA6521" w:rsidRPr="003E2935" w:rsidRDefault="00120339" w:rsidP="00AA6521">
      <w:pPr>
        <w:numPr>
          <w:ilvl w:val="2"/>
          <w:numId w:val="6"/>
        </w:numPr>
        <w:spacing w:after="120" w:line="264" w:lineRule="auto"/>
        <w:jc w:val="both"/>
        <w:rPr>
          <w:sz w:val="18"/>
          <w:szCs w:val="18"/>
        </w:rPr>
      </w:pPr>
      <w:r w:rsidRPr="003E2935">
        <w:rPr>
          <w:sz w:val="18"/>
          <w:szCs w:val="18"/>
        </w:rPr>
        <w:t>neobsazeno</w:t>
      </w:r>
    </w:p>
    <w:p w14:paraId="59586BA5" w14:textId="14F148D5" w:rsidR="00AA6521" w:rsidRPr="003E2935" w:rsidRDefault="00120339" w:rsidP="00AA6521">
      <w:pPr>
        <w:numPr>
          <w:ilvl w:val="2"/>
          <w:numId w:val="6"/>
        </w:numPr>
        <w:spacing w:after="120" w:line="264" w:lineRule="auto"/>
        <w:jc w:val="both"/>
        <w:rPr>
          <w:sz w:val="18"/>
          <w:szCs w:val="18"/>
        </w:rPr>
      </w:pPr>
      <w:r w:rsidRPr="003E2935">
        <w:rPr>
          <w:sz w:val="18"/>
          <w:szCs w:val="18"/>
        </w:rPr>
        <w:t>neobsazeno</w:t>
      </w:r>
    </w:p>
    <w:p w14:paraId="30268969" w14:textId="1D41F00D" w:rsidR="00AA6521" w:rsidRPr="003E2935" w:rsidRDefault="00120339" w:rsidP="00AA6521">
      <w:pPr>
        <w:pStyle w:val="Text2-1"/>
      </w:pPr>
      <w:r w:rsidRPr="003E2935">
        <w:t>neobsazeno</w:t>
      </w:r>
    </w:p>
    <w:p w14:paraId="3293968C" w14:textId="75830537" w:rsidR="004A0B70" w:rsidRPr="003E2935" w:rsidRDefault="00120339" w:rsidP="00AA6521">
      <w:pPr>
        <w:numPr>
          <w:ilvl w:val="2"/>
          <w:numId w:val="6"/>
        </w:numPr>
        <w:spacing w:after="120" w:line="264" w:lineRule="auto"/>
        <w:jc w:val="both"/>
        <w:rPr>
          <w:sz w:val="18"/>
          <w:szCs w:val="18"/>
        </w:rPr>
      </w:pPr>
      <w:r w:rsidRPr="003E2935">
        <w:rPr>
          <w:sz w:val="18"/>
          <w:szCs w:val="18"/>
        </w:rPr>
        <w:t>neobsazeno</w:t>
      </w:r>
    </w:p>
    <w:p w14:paraId="0B9E30FA" w14:textId="3EAF0552" w:rsidR="00DC55C8" w:rsidRPr="003E2935" w:rsidRDefault="00120339" w:rsidP="004A0B70">
      <w:pPr>
        <w:pStyle w:val="Text2-1"/>
        <w:rPr>
          <w:bCs/>
        </w:rPr>
      </w:pPr>
      <w:r w:rsidRPr="003E2935">
        <w:rPr>
          <w:bCs/>
        </w:rPr>
        <w:t>neobsazeno</w:t>
      </w:r>
    </w:p>
    <w:p w14:paraId="4F09C53C" w14:textId="60F043FF" w:rsidR="00DF7BAA" w:rsidRPr="003E2935" w:rsidRDefault="00DF7BAA" w:rsidP="00DF7BAA">
      <w:pPr>
        <w:pStyle w:val="Nadpis2-2"/>
      </w:pPr>
      <w:bookmarkStart w:id="68" w:name="_Toc6410438"/>
      <w:bookmarkStart w:id="69" w:name="_Toc121494851"/>
      <w:bookmarkStart w:id="70" w:name="_Toc176845199"/>
      <w:r w:rsidRPr="003E2935">
        <w:t>Doklady pře</w:t>
      </w:r>
      <w:r w:rsidR="00184C57" w:rsidRPr="003E2935">
        <w:t>d</w:t>
      </w:r>
      <w:r w:rsidRPr="003E2935">
        <w:t>kládané zhotovitelem</w:t>
      </w:r>
      <w:bookmarkEnd w:id="68"/>
      <w:bookmarkEnd w:id="69"/>
      <w:bookmarkEnd w:id="70"/>
    </w:p>
    <w:p w14:paraId="44E06185" w14:textId="5E57D327" w:rsidR="00D12C76" w:rsidRPr="003E2935" w:rsidRDefault="004A0B70" w:rsidP="00562909">
      <w:pPr>
        <w:pStyle w:val="Text2-1"/>
      </w:pPr>
      <w:r w:rsidRPr="003E2935">
        <w:t>Pokud již Zhotovitel nepředložil dále uvedené doklady před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r w:rsidR="00D12C76" w:rsidRPr="003E2935">
        <w:t>.</w:t>
      </w:r>
    </w:p>
    <w:p w14:paraId="42181132" w14:textId="644B6418" w:rsidR="00DF7BAA" w:rsidRPr="003E2935" w:rsidRDefault="00B17A52" w:rsidP="006326BB">
      <w:pPr>
        <w:pStyle w:val="Text2-1"/>
      </w:pPr>
      <w:r w:rsidRPr="003E2935">
        <w:t xml:space="preserve">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w:t>
      </w:r>
      <w:r w:rsidR="00B64E52" w:rsidRPr="003E2935">
        <w:t>povinen pracovat</w:t>
      </w:r>
      <w:r w:rsidRPr="003E2935">
        <w:t xml:space="preserve"> dle platných předpisů SŽ, tzn. i dle Interního předpisu SŽ Zam1.</w:t>
      </w:r>
      <w:r w:rsidR="00DF7BAA" w:rsidRPr="003E2935">
        <w:t xml:space="preserve">  </w:t>
      </w:r>
    </w:p>
    <w:p w14:paraId="4E3B5150" w14:textId="77777777" w:rsidR="00DF7BAA" w:rsidRPr="003E2935" w:rsidRDefault="00DF7BAA" w:rsidP="00DF7BAA">
      <w:pPr>
        <w:pStyle w:val="Nadpis2-2"/>
      </w:pPr>
      <w:bookmarkStart w:id="71" w:name="_Toc6410439"/>
      <w:bookmarkStart w:id="72" w:name="_Toc121494852"/>
      <w:bookmarkStart w:id="73" w:name="_Toc176845200"/>
      <w:r w:rsidRPr="003E2935">
        <w:t>Dokumentace zhotovitele pro stavbu</w:t>
      </w:r>
      <w:bookmarkEnd w:id="71"/>
      <w:bookmarkEnd w:id="72"/>
      <w:bookmarkEnd w:id="73"/>
    </w:p>
    <w:p w14:paraId="24DC585E" w14:textId="0E8F0E81" w:rsidR="00F827DA" w:rsidRPr="003E2935" w:rsidRDefault="00F827DA" w:rsidP="007457FF">
      <w:pPr>
        <w:pStyle w:val="Text2-1"/>
      </w:pPr>
      <w:r w:rsidRPr="003E2935">
        <w:t>Součástí předmětu díla není vyhotovení Realizační dokumentace stavby.</w:t>
      </w:r>
    </w:p>
    <w:p w14:paraId="19F38ADB" w14:textId="77777777" w:rsidR="00B53E41" w:rsidRPr="003E2935" w:rsidRDefault="00DF7BAA" w:rsidP="0060019A">
      <w:pPr>
        <w:pStyle w:val="Nadpis2-2"/>
      </w:pPr>
      <w:bookmarkStart w:id="74" w:name="_Toc6410440"/>
      <w:bookmarkStart w:id="75" w:name="_Toc121494853"/>
      <w:bookmarkStart w:id="76" w:name="_Toc176845201"/>
      <w:r w:rsidRPr="003E2935">
        <w:t>Dokumentace skutečného provedení stavby</w:t>
      </w:r>
      <w:bookmarkEnd w:id="74"/>
      <w:bookmarkEnd w:id="75"/>
      <w:bookmarkEnd w:id="76"/>
    </w:p>
    <w:p w14:paraId="287E9DA0" w14:textId="667CBB54" w:rsidR="00F827DA" w:rsidRPr="003E2935" w:rsidRDefault="001F7AE9" w:rsidP="00F827DA">
      <w:pPr>
        <w:pStyle w:val="Text2-1"/>
        <w:rPr>
          <w:color w:val="00A1E0"/>
        </w:rPr>
      </w:pPr>
      <w:bookmarkStart w:id="77" w:name="_Ref62136016"/>
      <w:r w:rsidRPr="003E2935">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r w:rsidR="00F827DA" w:rsidRPr="003E2935">
        <w:t>.</w:t>
      </w:r>
    </w:p>
    <w:p w14:paraId="537CEBB2" w14:textId="08C7A1FC" w:rsidR="00184C57" w:rsidRPr="003E2935" w:rsidRDefault="00184C57" w:rsidP="00F827DA">
      <w:pPr>
        <w:pStyle w:val="Text2-1"/>
        <w:rPr>
          <w:color w:val="00A1E0"/>
        </w:rPr>
      </w:pPr>
      <w:r w:rsidRPr="003E2935">
        <w:t>DSPS bude pro potřeby SŽ zpracována dle Přílohy P9 směrnice SŽ SM011.</w:t>
      </w:r>
    </w:p>
    <w:p w14:paraId="6A3A0CB4" w14:textId="0ECD3E03" w:rsidR="001F7AE9" w:rsidRPr="003E2935" w:rsidRDefault="001F7AE9" w:rsidP="001F7AE9">
      <w:pPr>
        <w:pStyle w:val="Text2-1"/>
        <w:rPr>
          <w:color w:val="00A1E0"/>
        </w:rPr>
      </w:pPr>
      <w:r w:rsidRPr="003E2935">
        <w:t xml:space="preserve">Předání DSPS dle oddílu 1.11.5 Kapitoly 1 TKP a dle </w:t>
      </w:r>
      <w:r w:rsidR="007457FF" w:rsidRPr="003E2935">
        <w:t>odst. 4.1.2.24</w:t>
      </w:r>
      <w:r w:rsidRPr="003E2935">
        <w:t xml:space="preserve"> </w:t>
      </w:r>
      <w:r w:rsidR="007457FF" w:rsidRPr="003E2935">
        <w:t>–</w:t>
      </w:r>
      <w:r w:rsidRPr="003E2935">
        <w:t xml:space="preserve"> </w:t>
      </w:r>
      <w:r w:rsidR="007457FF" w:rsidRPr="003E2935">
        <w:t>4.1.2.27</w:t>
      </w:r>
      <w:r w:rsidRPr="003E2935">
        <w:t xml:space="preserve"> těchto ZTP proběhne na médiu: </w:t>
      </w:r>
      <w:r w:rsidRPr="003E2935">
        <w:rPr>
          <w:b/>
        </w:rPr>
        <w:t>USB flash disk.</w:t>
      </w:r>
      <w:r w:rsidRPr="003E2935">
        <w:rPr>
          <w:rFonts w:eastAsia="Verdana" w:cs="Times New Roman"/>
        </w:rPr>
        <w:t xml:space="preserve"> </w:t>
      </w:r>
    </w:p>
    <w:p w14:paraId="30ED94AF" w14:textId="77777777" w:rsidR="00DF7BAA" w:rsidRPr="003E2935" w:rsidRDefault="00DF7BAA" w:rsidP="00DF7BAA">
      <w:pPr>
        <w:pStyle w:val="Nadpis2-2"/>
      </w:pPr>
      <w:bookmarkStart w:id="78" w:name="_Toc6410441"/>
      <w:bookmarkStart w:id="79" w:name="_Toc121494854"/>
      <w:bookmarkStart w:id="80" w:name="_Toc176845202"/>
      <w:bookmarkEnd w:id="77"/>
      <w:r w:rsidRPr="003E2935">
        <w:t>Zabezpečovací zařízení</w:t>
      </w:r>
      <w:bookmarkEnd w:id="78"/>
      <w:bookmarkEnd w:id="79"/>
      <w:bookmarkEnd w:id="80"/>
    </w:p>
    <w:p w14:paraId="35726B33" w14:textId="4EA37198" w:rsidR="00184C57" w:rsidRPr="003E2935" w:rsidRDefault="00F4379F" w:rsidP="00184C57">
      <w:pPr>
        <w:numPr>
          <w:ilvl w:val="2"/>
          <w:numId w:val="6"/>
        </w:numPr>
        <w:spacing w:after="120" w:line="264" w:lineRule="auto"/>
        <w:jc w:val="both"/>
        <w:rPr>
          <w:sz w:val="18"/>
          <w:szCs w:val="18"/>
        </w:rPr>
      </w:pPr>
      <w:r w:rsidRPr="003E2935">
        <w:rPr>
          <w:sz w:val="18"/>
          <w:szCs w:val="18"/>
        </w:rPr>
        <w:t>neobsazeno</w:t>
      </w:r>
    </w:p>
    <w:p w14:paraId="7845F038" w14:textId="77777777" w:rsidR="001F7AE9" w:rsidRPr="001B29A7" w:rsidRDefault="001F7AE9" w:rsidP="001F7AE9">
      <w:pPr>
        <w:keepNext/>
        <w:numPr>
          <w:ilvl w:val="1"/>
          <w:numId w:val="6"/>
        </w:numPr>
        <w:spacing w:before="200" w:after="120" w:line="264" w:lineRule="auto"/>
        <w:outlineLvl w:val="1"/>
        <w:rPr>
          <w:b/>
          <w:szCs w:val="18"/>
        </w:rPr>
      </w:pPr>
      <w:bookmarkStart w:id="81" w:name="_Toc6410442"/>
      <w:bookmarkStart w:id="82" w:name="_Toc146112650"/>
      <w:bookmarkStart w:id="83" w:name="_Toc157502825"/>
      <w:bookmarkStart w:id="84" w:name="_Toc176845203"/>
      <w:r w:rsidRPr="001B29A7">
        <w:rPr>
          <w:b/>
          <w:szCs w:val="18"/>
        </w:rPr>
        <w:lastRenderedPageBreak/>
        <w:t>Sdělovací zařízení</w:t>
      </w:r>
      <w:bookmarkEnd w:id="81"/>
      <w:bookmarkEnd w:id="82"/>
      <w:bookmarkEnd w:id="83"/>
      <w:bookmarkEnd w:id="84"/>
    </w:p>
    <w:p w14:paraId="2E1D8410" w14:textId="5BAB7844" w:rsidR="001F7AE9" w:rsidRPr="001B29A7" w:rsidRDefault="00F4379F" w:rsidP="001F7AE9">
      <w:pPr>
        <w:numPr>
          <w:ilvl w:val="2"/>
          <w:numId w:val="6"/>
        </w:numPr>
        <w:spacing w:after="120" w:line="264" w:lineRule="auto"/>
        <w:jc w:val="both"/>
        <w:rPr>
          <w:sz w:val="18"/>
          <w:szCs w:val="18"/>
        </w:rPr>
      </w:pPr>
      <w:r>
        <w:rPr>
          <w:sz w:val="18"/>
          <w:szCs w:val="18"/>
        </w:rPr>
        <w:t>neobsazeno</w:t>
      </w:r>
    </w:p>
    <w:p w14:paraId="3D602D0F" w14:textId="77777777" w:rsidR="001F7AE9" w:rsidRPr="001B29A7" w:rsidRDefault="001F7AE9" w:rsidP="001F7AE9">
      <w:pPr>
        <w:keepNext/>
        <w:numPr>
          <w:ilvl w:val="1"/>
          <w:numId w:val="6"/>
        </w:numPr>
        <w:spacing w:before="200" w:after="120" w:line="264" w:lineRule="auto"/>
        <w:outlineLvl w:val="1"/>
        <w:rPr>
          <w:b/>
          <w:szCs w:val="18"/>
        </w:rPr>
      </w:pPr>
      <w:bookmarkStart w:id="85" w:name="_Toc6410443"/>
      <w:bookmarkStart w:id="86" w:name="_Toc146112651"/>
      <w:bookmarkStart w:id="87" w:name="_Toc157502826"/>
      <w:bookmarkStart w:id="88" w:name="_Toc176845204"/>
      <w:r w:rsidRPr="001B29A7">
        <w:rPr>
          <w:b/>
          <w:szCs w:val="18"/>
        </w:rPr>
        <w:t>Silnoproudá technologie včetně DŘT, trakční a energetická zařízení</w:t>
      </w:r>
      <w:bookmarkEnd w:id="85"/>
      <w:bookmarkEnd w:id="86"/>
      <w:bookmarkEnd w:id="87"/>
      <w:bookmarkEnd w:id="88"/>
    </w:p>
    <w:p w14:paraId="3E6CF4D6" w14:textId="77777777" w:rsidR="00F4379F" w:rsidRPr="001B29A7" w:rsidRDefault="00F4379F" w:rsidP="00F4379F">
      <w:pPr>
        <w:numPr>
          <w:ilvl w:val="2"/>
          <w:numId w:val="6"/>
        </w:numPr>
        <w:spacing w:after="120" w:line="264" w:lineRule="auto"/>
        <w:jc w:val="both"/>
        <w:rPr>
          <w:sz w:val="18"/>
          <w:szCs w:val="18"/>
        </w:rPr>
      </w:pPr>
      <w:bookmarkStart w:id="89" w:name="_Toc6410444"/>
      <w:bookmarkStart w:id="90" w:name="_Toc146112652"/>
      <w:bookmarkStart w:id="91" w:name="_Toc157502827"/>
      <w:r>
        <w:rPr>
          <w:sz w:val="18"/>
          <w:szCs w:val="18"/>
        </w:rPr>
        <w:t>neobsazeno</w:t>
      </w:r>
    </w:p>
    <w:p w14:paraId="70E3FF9D" w14:textId="77777777" w:rsidR="001F7AE9" w:rsidRPr="001B29A7" w:rsidRDefault="001F7AE9" w:rsidP="001F7AE9">
      <w:pPr>
        <w:keepNext/>
        <w:numPr>
          <w:ilvl w:val="1"/>
          <w:numId w:val="6"/>
        </w:numPr>
        <w:spacing w:before="200" w:after="120" w:line="264" w:lineRule="auto"/>
        <w:outlineLvl w:val="1"/>
        <w:rPr>
          <w:b/>
          <w:szCs w:val="18"/>
        </w:rPr>
      </w:pPr>
      <w:bookmarkStart w:id="92" w:name="_Toc176845205"/>
      <w:r w:rsidRPr="001B29A7">
        <w:rPr>
          <w:b/>
          <w:szCs w:val="18"/>
        </w:rPr>
        <w:t>Ostatní technologická zařízení</w:t>
      </w:r>
      <w:bookmarkEnd w:id="89"/>
      <w:bookmarkEnd w:id="90"/>
      <w:bookmarkEnd w:id="91"/>
      <w:bookmarkEnd w:id="92"/>
    </w:p>
    <w:p w14:paraId="74F9785A" w14:textId="77777777" w:rsidR="00F4379F" w:rsidRPr="001B29A7" w:rsidRDefault="00F4379F" w:rsidP="00F4379F">
      <w:pPr>
        <w:numPr>
          <w:ilvl w:val="2"/>
          <w:numId w:val="6"/>
        </w:numPr>
        <w:spacing w:after="120" w:line="264" w:lineRule="auto"/>
        <w:jc w:val="both"/>
        <w:rPr>
          <w:sz w:val="18"/>
          <w:szCs w:val="18"/>
        </w:rPr>
      </w:pPr>
      <w:bookmarkStart w:id="93" w:name="_Toc6410445"/>
      <w:bookmarkStart w:id="94" w:name="_Toc146112653"/>
      <w:bookmarkStart w:id="95" w:name="_Toc157502828"/>
      <w:r>
        <w:rPr>
          <w:sz w:val="18"/>
          <w:szCs w:val="18"/>
        </w:rPr>
        <w:t>neobsazeno</w:t>
      </w:r>
    </w:p>
    <w:p w14:paraId="19BCA292" w14:textId="77777777" w:rsidR="001F7AE9" w:rsidRPr="001B29A7" w:rsidRDefault="001F7AE9" w:rsidP="001F7AE9">
      <w:pPr>
        <w:keepNext/>
        <w:numPr>
          <w:ilvl w:val="1"/>
          <w:numId w:val="6"/>
        </w:numPr>
        <w:spacing w:before="200" w:after="120" w:line="264" w:lineRule="auto"/>
        <w:outlineLvl w:val="1"/>
        <w:rPr>
          <w:b/>
          <w:szCs w:val="18"/>
        </w:rPr>
      </w:pPr>
      <w:bookmarkStart w:id="96" w:name="_Toc176845206"/>
      <w:r w:rsidRPr="001B29A7">
        <w:rPr>
          <w:b/>
          <w:szCs w:val="18"/>
        </w:rPr>
        <w:t>Železniční svršek</w:t>
      </w:r>
      <w:bookmarkEnd w:id="93"/>
      <w:bookmarkEnd w:id="94"/>
      <w:bookmarkEnd w:id="95"/>
      <w:bookmarkEnd w:id="96"/>
      <w:r w:rsidRPr="001B29A7">
        <w:rPr>
          <w:b/>
          <w:szCs w:val="18"/>
        </w:rPr>
        <w:t xml:space="preserve"> </w:t>
      </w:r>
    </w:p>
    <w:p w14:paraId="218B00E5" w14:textId="77777777" w:rsidR="00F4379F" w:rsidRPr="001B29A7" w:rsidRDefault="00F4379F" w:rsidP="00F4379F">
      <w:pPr>
        <w:numPr>
          <w:ilvl w:val="2"/>
          <w:numId w:val="6"/>
        </w:numPr>
        <w:spacing w:after="120" w:line="264" w:lineRule="auto"/>
        <w:jc w:val="both"/>
        <w:rPr>
          <w:sz w:val="18"/>
          <w:szCs w:val="18"/>
        </w:rPr>
      </w:pPr>
      <w:bookmarkStart w:id="97" w:name="_Toc6410446"/>
      <w:bookmarkStart w:id="98" w:name="_Toc146112654"/>
      <w:bookmarkStart w:id="99" w:name="_Toc157502829"/>
      <w:r>
        <w:rPr>
          <w:sz w:val="18"/>
          <w:szCs w:val="18"/>
        </w:rPr>
        <w:t>neobsazeno</w:t>
      </w:r>
    </w:p>
    <w:p w14:paraId="546CCAFA" w14:textId="77777777" w:rsidR="001F7AE9" w:rsidRPr="001B29A7" w:rsidRDefault="001F7AE9" w:rsidP="001F7AE9">
      <w:pPr>
        <w:keepNext/>
        <w:numPr>
          <w:ilvl w:val="1"/>
          <w:numId w:val="6"/>
        </w:numPr>
        <w:spacing w:before="200" w:after="120" w:line="264" w:lineRule="auto"/>
        <w:outlineLvl w:val="1"/>
        <w:rPr>
          <w:b/>
          <w:szCs w:val="18"/>
        </w:rPr>
      </w:pPr>
      <w:bookmarkStart w:id="100" w:name="_Toc176845207"/>
      <w:r w:rsidRPr="001B29A7">
        <w:rPr>
          <w:b/>
          <w:szCs w:val="18"/>
        </w:rPr>
        <w:t>Železniční spodek</w:t>
      </w:r>
      <w:bookmarkEnd w:id="97"/>
      <w:bookmarkEnd w:id="98"/>
      <w:bookmarkEnd w:id="99"/>
      <w:bookmarkEnd w:id="100"/>
    </w:p>
    <w:p w14:paraId="6CAE0FC1" w14:textId="77777777" w:rsidR="00F4379F" w:rsidRPr="001B29A7" w:rsidRDefault="00F4379F" w:rsidP="00F4379F">
      <w:pPr>
        <w:numPr>
          <w:ilvl w:val="2"/>
          <w:numId w:val="6"/>
        </w:numPr>
        <w:spacing w:after="120" w:line="264" w:lineRule="auto"/>
        <w:jc w:val="both"/>
        <w:rPr>
          <w:sz w:val="18"/>
          <w:szCs w:val="18"/>
        </w:rPr>
      </w:pPr>
      <w:bookmarkStart w:id="101" w:name="_Toc6410447"/>
      <w:bookmarkStart w:id="102" w:name="_Toc146112655"/>
      <w:bookmarkStart w:id="103" w:name="_Toc157502830"/>
      <w:r>
        <w:rPr>
          <w:sz w:val="18"/>
          <w:szCs w:val="18"/>
        </w:rPr>
        <w:t>neobsazeno</w:t>
      </w:r>
    </w:p>
    <w:p w14:paraId="4649BE83" w14:textId="77777777" w:rsidR="001F7AE9" w:rsidRPr="001B29A7" w:rsidRDefault="001F7AE9" w:rsidP="001F7AE9">
      <w:pPr>
        <w:keepNext/>
        <w:numPr>
          <w:ilvl w:val="1"/>
          <w:numId w:val="6"/>
        </w:numPr>
        <w:spacing w:before="200" w:after="120" w:line="264" w:lineRule="auto"/>
        <w:outlineLvl w:val="1"/>
        <w:rPr>
          <w:b/>
          <w:szCs w:val="18"/>
        </w:rPr>
      </w:pPr>
      <w:bookmarkStart w:id="104" w:name="_Toc176845208"/>
      <w:r w:rsidRPr="001B29A7">
        <w:rPr>
          <w:b/>
          <w:szCs w:val="18"/>
        </w:rPr>
        <w:t>Nástupiště</w:t>
      </w:r>
      <w:bookmarkEnd w:id="101"/>
      <w:bookmarkEnd w:id="102"/>
      <w:bookmarkEnd w:id="103"/>
      <w:bookmarkEnd w:id="104"/>
    </w:p>
    <w:p w14:paraId="6C9F52A6" w14:textId="77777777" w:rsidR="00F4379F" w:rsidRPr="001B29A7" w:rsidRDefault="00F4379F" w:rsidP="00F4379F">
      <w:pPr>
        <w:numPr>
          <w:ilvl w:val="2"/>
          <w:numId w:val="6"/>
        </w:numPr>
        <w:spacing w:after="120" w:line="264" w:lineRule="auto"/>
        <w:jc w:val="both"/>
        <w:rPr>
          <w:sz w:val="18"/>
          <w:szCs w:val="18"/>
        </w:rPr>
      </w:pPr>
      <w:bookmarkStart w:id="105" w:name="_Toc6410448"/>
      <w:bookmarkStart w:id="106" w:name="_Toc146112656"/>
      <w:bookmarkStart w:id="107" w:name="_Toc157502831"/>
      <w:r>
        <w:rPr>
          <w:sz w:val="18"/>
          <w:szCs w:val="18"/>
        </w:rPr>
        <w:t>neobsazeno</w:t>
      </w:r>
    </w:p>
    <w:p w14:paraId="2CBC9A99" w14:textId="77777777" w:rsidR="001F7AE9" w:rsidRPr="001B29A7" w:rsidRDefault="001F7AE9" w:rsidP="001F7AE9">
      <w:pPr>
        <w:keepNext/>
        <w:numPr>
          <w:ilvl w:val="1"/>
          <w:numId w:val="6"/>
        </w:numPr>
        <w:spacing w:before="200" w:after="120" w:line="264" w:lineRule="auto"/>
        <w:outlineLvl w:val="1"/>
        <w:rPr>
          <w:b/>
          <w:szCs w:val="18"/>
        </w:rPr>
      </w:pPr>
      <w:bookmarkStart w:id="108" w:name="_Toc176845209"/>
      <w:r w:rsidRPr="001B29A7">
        <w:rPr>
          <w:b/>
          <w:szCs w:val="18"/>
        </w:rPr>
        <w:t>Železniční přejezdy</w:t>
      </w:r>
      <w:bookmarkEnd w:id="105"/>
      <w:bookmarkEnd w:id="106"/>
      <w:bookmarkEnd w:id="107"/>
      <w:bookmarkEnd w:id="108"/>
    </w:p>
    <w:p w14:paraId="3732AE1B" w14:textId="77777777" w:rsidR="00F4379F" w:rsidRPr="001B29A7" w:rsidRDefault="00F4379F" w:rsidP="00F4379F">
      <w:pPr>
        <w:numPr>
          <w:ilvl w:val="2"/>
          <w:numId w:val="6"/>
        </w:numPr>
        <w:spacing w:after="120" w:line="264" w:lineRule="auto"/>
        <w:jc w:val="both"/>
        <w:rPr>
          <w:sz w:val="18"/>
          <w:szCs w:val="18"/>
        </w:rPr>
      </w:pPr>
      <w:bookmarkStart w:id="109" w:name="_Toc6410449"/>
      <w:bookmarkStart w:id="110" w:name="_Toc146112657"/>
      <w:bookmarkStart w:id="111" w:name="_Toc157502832"/>
      <w:r>
        <w:rPr>
          <w:sz w:val="18"/>
          <w:szCs w:val="18"/>
        </w:rPr>
        <w:t>neobsazeno</w:t>
      </w:r>
    </w:p>
    <w:p w14:paraId="08848BE5" w14:textId="77777777" w:rsidR="001F7AE9" w:rsidRPr="001B29A7" w:rsidRDefault="001F7AE9" w:rsidP="001F7AE9">
      <w:pPr>
        <w:keepNext/>
        <w:numPr>
          <w:ilvl w:val="1"/>
          <w:numId w:val="6"/>
        </w:numPr>
        <w:spacing w:before="200" w:after="120" w:line="264" w:lineRule="auto"/>
        <w:outlineLvl w:val="1"/>
        <w:rPr>
          <w:b/>
          <w:szCs w:val="18"/>
        </w:rPr>
      </w:pPr>
      <w:bookmarkStart w:id="112" w:name="_Toc176845210"/>
      <w:r w:rsidRPr="001B29A7">
        <w:rPr>
          <w:b/>
          <w:szCs w:val="18"/>
        </w:rPr>
        <w:t>Mosty, propustky a zdi</w:t>
      </w:r>
      <w:bookmarkEnd w:id="109"/>
      <w:bookmarkEnd w:id="110"/>
      <w:bookmarkEnd w:id="111"/>
      <w:bookmarkEnd w:id="112"/>
    </w:p>
    <w:p w14:paraId="2E4E08C4" w14:textId="77777777" w:rsidR="00F4379F" w:rsidRPr="001B29A7" w:rsidRDefault="00F4379F" w:rsidP="00F4379F">
      <w:pPr>
        <w:numPr>
          <w:ilvl w:val="2"/>
          <w:numId w:val="6"/>
        </w:numPr>
        <w:spacing w:after="120" w:line="264" w:lineRule="auto"/>
        <w:jc w:val="both"/>
        <w:rPr>
          <w:sz w:val="18"/>
          <w:szCs w:val="18"/>
        </w:rPr>
      </w:pPr>
      <w:bookmarkStart w:id="113" w:name="_Toc6410450"/>
      <w:bookmarkStart w:id="114" w:name="_Toc146112658"/>
      <w:bookmarkStart w:id="115" w:name="_Toc157502833"/>
      <w:r>
        <w:rPr>
          <w:sz w:val="18"/>
          <w:szCs w:val="18"/>
        </w:rPr>
        <w:t>neobsazeno</w:t>
      </w:r>
    </w:p>
    <w:p w14:paraId="36F2F83D" w14:textId="77777777" w:rsidR="001F7AE9" w:rsidRPr="001B29A7" w:rsidRDefault="001F7AE9" w:rsidP="001F7AE9">
      <w:pPr>
        <w:keepNext/>
        <w:numPr>
          <w:ilvl w:val="1"/>
          <w:numId w:val="6"/>
        </w:numPr>
        <w:spacing w:before="200" w:after="120" w:line="264" w:lineRule="auto"/>
        <w:outlineLvl w:val="1"/>
        <w:rPr>
          <w:b/>
          <w:szCs w:val="18"/>
        </w:rPr>
      </w:pPr>
      <w:bookmarkStart w:id="116" w:name="_Toc176845211"/>
      <w:r w:rsidRPr="001B29A7">
        <w:rPr>
          <w:b/>
          <w:szCs w:val="18"/>
        </w:rPr>
        <w:t>Ostatní inženýrské objekty</w:t>
      </w:r>
      <w:bookmarkEnd w:id="113"/>
      <w:bookmarkEnd w:id="114"/>
      <w:bookmarkEnd w:id="115"/>
      <w:bookmarkEnd w:id="116"/>
    </w:p>
    <w:p w14:paraId="02B32192" w14:textId="77777777" w:rsidR="00F4379F" w:rsidRPr="001B29A7" w:rsidRDefault="00F4379F" w:rsidP="00F4379F">
      <w:pPr>
        <w:numPr>
          <w:ilvl w:val="2"/>
          <w:numId w:val="6"/>
        </w:numPr>
        <w:spacing w:after="120" w:line="264" w:lineRule="auto"/>
        <w:jc w:val="both"/>
        <w:rPr>
          <w:sz w:val="18"/>
          <w:szCs w:val="18"/>
        </w:rPr>
      </w:pPr>
      <w:bookmarkStart w:id="117" w:name="_Toc6410451"/>
      <w:bookmarkStart w:id="118" w:name="_Toc146112659"/>
      <w:bookmarkStart w:id="119" w:name="_Toc157502834"/>
      <w:r>
        <w:rPr>
          <w:sz w:val="18"/>
          <w:szCs w:val="18"/>
        </w:rPr>
        <w:t>neobsazeno</w:t>
      </w:r>
    </w:p>
    <w:p w14:paraId="44F97FE5" w14:textId="77777777" w:rsidR="001F7AE9" w:rsidRPr="001B29A7" w:rsidRDefault="001F7AE9" w:rsidP="001F7AE9">
      <w:pPr>
        <w:keepNext/>
        <w:numPr>
          <w:ilvl w:val="1"/>
          <w:numId w:val="6"/>
        </w:numPr>
        <w:spacing w:before="200" w:after="120" w:line="264" w:lineRule="auto"/>
        <w:outlineLvl w:val="1"/>
        <w:rPr>
          <w:b/>
          <w:szCs w:val="18"/>
        </w:rPr>
      </w:pPr>
      <w:bookmarkStart w:id="120" w:name="_Toc176845212"/>
      <w:r w:rsidRPr="001B29A7">
        <w:rPr>
          <w:b/>
          <w:szCs w:val="18"/>
        </w:rPr>
        <w:t>Železniční tunely</w:t>
      </w:r>
      <w:bookmarkEnd w:id="117"/>
      <w:bookmarkEnd w:id="118"/>
      <w:bookmarkEnd w:id="119"/>
      <w:bookmarkEnd w:id="120"/>
    </w:p>
    <w:p w14:paraId="2D1B93C4" w14:textId="77777777" w:rsidR="00F4379F" w:rsidRPr="001B29A7" w:rsidRDefault="00F4379F" w:rsidP="00F4379F">
      <w:pPr>
        <w:numPr>
          <w:ilvl w:val="2"/>
          <w:numId w:val="6"/>
        </w:numPr>
        <w:spacing w:after="120" w:line="264" w:lineRule="auto"/>
        <w:jc w:val="both"/>
        <w:rPr>
          <w:sz w:val="18"/>
          <w:szCs w:val="18"/>
        </w:rPr>
      </w:pPr>
      <w:bookmarkStart w:id="121" w:name="_Toc6410452"/>
      <w:bookmarkStart w:id="122" w:name="_Toc146112660"/>
      <w:bookmarkStart w:id="123" w:name="_Toc157502835"/>
      <w:r>
        <w:rPr>
          <w:sz w:val="18"/>
          <w:szCs w:val="18"/>
        </w:rPr>
        <w:t>neobsazeno</w:t>
      </w:r>
    </w:p>
    <w:p w14:paraId="168DE257" w14:textId="77777777" w:rsidR="001F7AE9" w:rsidRPr="001B29A7" w:rsidRDefault="001F7AE9" w:rsidP="001F7AE9">
      <w:pPr>
        <w:keepNext/>
        <w:numPr>
          <w:ilvl w:val="1"/>
          <w:numId w:val="6"/>
        </w:numPr>
        <w:spacing w:before="200" w:after="120" w:line="264" w:lineRule="auto"/>
        <w:outlineLvl w:val="1"/>
        <w:rPr>
          <w:b/>
          <w:szCs w:val="18"/>
        </w:rPr>
      </w:pPr>
      <w:bookmarkStart w:id="124" w:name="_Toc176845213"/>
      <w:r w:rsidRPr="001B29A7">
        <w:rPr>
          <w:b/>
          <w:szCs w:val="18"/>
        </w:rPr>
        <w:t>Pozemní komunikace</w:t>
      </w:r>
      <w:bookmarkEnd w:id="121"/>
      <w:bookmarkEnd w:id="122"/>
      <w:bookmarkEnd w:id="123"/>
      <w:bookmarkEnd w:id="124"/>
    </w:p>
    <w:p w14:paraId="160082C0" w14:textId="77777777" w:rsidR="00F4379F" w:rsidRPr="001B29A7" w:rsidRDefault="00F4379F" w:rsidP="00F4379F">
      <w:pPr>
        <w:numPr>
          <w:ilvl w:val="2"/>
          <w:numId w:val="6"/>
        </w:numPr>
        <w:spacing w:after="120" w:line="264" w:lineRule="auto"/>
        <w:jc w:val="both"/>
        <w:rPr>
          <w:sz w:val="18"/>
          <w:szCs w:val="18"/>
        </w:rPr>
      </w:pPr>
      <w:bookmarkStart w:id="125" w:name="_Toc6410453"/>
      <w:bookmarkStart w:id="126" w:name="_Toc146112661"/>
      <w:bookmarkStart w:id="127" w:name="_Toc157502836"/>
      <w:r>
        <w:rPr>
          <w:sz w:val="18"/>
          <w:szCs w:val="18"/>
        </w:rPr>
        <w:t>neobsazeno</w:t>
      </w:r>
    </w:p>
    <w:p w14:paraId="5B363597" w14:textId="77777777" w:rsidR="001F7AE9" w:rsidRPr="001B29A7" w:rsidRDefault="001F7AE9" w:rsidP="001F7AE9">
      <w:pPr>
        <w:keepNext/>
        <w:numPr>
          <w:ilvl w:val="1"/>
          <w:numId w:val="6"/>
        </w:numPr>
        <w:spacing w:before="200" w:after="120" w:line="264" w:lineRule="auto"/>
        <w:outlineLvl w:val="1"/>
        <w:rPr>
          <w:b/>
          <w:szCs w:val="18"/>
        </w:rPr>
      </w:pPr>
      <w:bookmarkStart w:id="128" w:name="_Toc176845214"/>
      <w:r w:rsidRPr="001B29A7">
        <w:rPr>
          <w:b/>
          <w:szCs w:val="18"/>
        </w:rPr>
        <w:t>Kabelovody, kolektory</w:t>
      </w:r>
      <w:bookmarkEnd w:id="125"/>
      <w:bookmarkEnd w:id="126"/>
      <w:bookmarkEnd w:id="127"/>
      <w:bookmarkEnd w:id="128"/>
    </w:p>
    <w:p w14:paraId="2CA4C13D" w14:textId="77777777" w:rsidR="00F4379F" w:rsidRPr="001B29A7" w:rsidRDefault="00F4379F" w:rsidP="00F4379F">
      <w:pPr>
        <w:numPr>
          <w:ilvl w:val="2"/>
          <w:numId w:val="6"/>
        </w:numPr>
        <w:spacing w:after="120" w:line="264" w:lineRule="auto"/>
        <w:jc w:val="both"/>
        <w:rPr>
          <w:sz w:val="18"/>
          <w:szCs w:val="18"/>
        </w:rPr>
      </w:pPr>
      <w:bookmarkStart w:id="129" w:name="_Toc6410454"/>
      <w:bookmarkStart w:id="130" w:name="_Toc146112662"/>
      <w:bookmarkStart w:id="131" w:name="_Toc157502837"/>
      <w:r>
        <w:rPr>
          <w:sz w:val="18"/>
          <w:szCs w:val="18"/>
        </w:rPr>
        <w:t>neobsazeno</w:t>
      </w:r>
    </w:p>
    <w:p w14:paraId="69A66406" w14:textId="77777777" w:rsidR="001F7AE9" w:rsidRPr="001B29A7" w:rsidRDefault="001F7AE9" w:rsidP="001F7AE9">
      <w:pPr>
        <w:keepNext/>
        <w:numPr>
          <w:ilvl w:val="1"/>
          <w:numId w:val="6"/>
        </w:numPr>
        <w:spacing w:before="200" w:after="120" w:line="264" w:lineRule="auto"/>
        <w:outlineLvl w:val="1"/>
        <w:rPr>
          <w:b/>
          <w:szCs w:val="18"/>
        </w:rPr>
      </w:pPr>
      <w:bookmarkStart w:id="132" w:name="_Toc176845215"/>
      <w:r w:rsidRPr="001B29A7">
        <w:rPr>
          <w:b/>
          <w:szCs w:val="18"/>
        </w:rPr>
        <w:t>Protihlukové objekty</w:t>
      </w:r>
      <w:bookmarkEnd w:id="129"/>
      <w:bookmarkEnd w:id="130"/>
      <w:bookmarkEnd w:id="131"/>
      <w:bookmarkEnd w:id="132"/>
    </w:p>
    <w:p w14:paraId="4796118F" w14:textId="77777777" w:rsidR="00F4379F" w:rsidRPr="001B29A7" w:rsidRDefault="00F4379F" w:rsidP="00F4379F">
      <w:pPr>
        <w:numPr>
          <w:ilvl w:val="2"/>
          <w:numId w:val="6"/>
        </w:numPr>
        <w:spacing w:after="120" w:line="264" w:lineRule="auto"/>
        <w:jc w:val="both"/>
        <w:rPr>
          <w:sz w:val="18"/>
          <w:szCs w:val="18"/>
        </w:rPr>
      </w:pPr>
      <w:bookmarkStart w:id="133" w:name="_Toc6410455"/>
      <w:bookmarkStart w:id="134" w:name="_Toc146112663"/>
      <w:bookmarkStart w:id="135" w:name="_Toc157502838"/>
      <w:r>
        <w:rPr>
          <w:sz w:val="18"/>
          <w:szCs w:val="18"/>
        </w:rPr>
        <w:t>neobsazeno</w:t>
      </w:r>
    </w:p>
    <w:p w14:paraId="627A84AD" w14:textId="77777777" w:rsidR="001F7AE9" w:rsidRPr="001B29A7" w:rsidRDefault="001F7AE9" w:rsidP="001F7AE9">
      <w:pPr>
        <w:keepNext/>
        <w:numPr>
          <w:ilvl w:val="1"/>
          <w:numId w:val="6"/>
        </w:numPr>
        <w:spacing w:before="200" w:after="120" w:line="264" w:lineRule="auto"/>
        <w:outlineLvl w:val="1"/>
        <w:rPr>
          <w:b/>
          <w:szCs w:val="18"/>
        </w:rPr>
      </w:pPr>
      <w:bookmarkStart w:id="136" w:name="_Toc176845216"/>
      <w:r w:rsidRPr="001B29A7">
        <w:rPr>
          <w:b/>
          <w:szCs w:val="18"/>
        </w:rPr>
        <w:t>Pozemní stavební objekty</w:t>
      </w:r>
      <w:bookmarkEnd w:id="133"/>
      <w:bookmarkEnd w:id="134"/>
      <w:bookmarkEnd w:id="135"/>
      <w:bookmarkEnd w:id="136"/>
    </w:p>
    <w:p w14:paraId="632C70F7" w14:textId="77777777" w:rsidR="00F4379F" w:rsidRPr="001B29A7" w:rsidRDefault="00F4379F" w:rsidP="00F4379F">
      <w:pPr>
        <w:numPr>
          <w:ilvl w:val="2"/>
          <w:numId w:val="6"/>
        </w:numPr>
        <w:spacing w:after="120" w:line="264" w:lineRule="auto"/>
        <w:jc w:val="both"/>
        <w:rPr>
          <w:sz w:val="18"/>
          <w:szCs w:val="18"/>
        </w:rPr>
      </w:pPr>
      <w:bookmarkStart w:id="137" w:name="_Toc6410456"/>
      <w:bookmarkStart w:id="138" w:name="_Toc146112664"/>
      <w:bookmarkStart w:id="139" w:name="_Toc157502839"/>
      <w:r>
        <w:rPr>
          <w:sz w:val="18"/>
          <w:szCs w:val="18"/>
        </w:rPr>
        <w:t>neobsazeno</w:t>
      </w:r>
    </w:p>
    <w:p w14:paraId="7B69420E" w14:textId="77777777" w:rsidR="001F7AE9" w:rsidRPr="003E2935" w:rsidRDefault="001F7AE9" w:rsidP="001F7AE9">
      <w:pPr>
        <w:keepNext/>
        <w:numPr>
          <w:ilvl w:val="1"/>
          <w:numId w:val="6"/>
        </w:numPr>
        <w:spacing w:before="200" w:after="120" w:line="264" w:lineRule="auto"/>
        <w:outlineLvl w:val="1"/>
        <w:rPr>
          <w:b/>
          <w:szCs w:val="18"/>
        </w:rPr>
      </w:pPr>
      <w:bookmarkStart w:id="140" w:name="_Toc176845217"/>
      <w:r w:rsidRPr="003E2935">
        <w:rPr>
          <w:b/>
          <w:szCs w:val="18"/>
        </w:rPr>
        <w:t>Trakční a energická zařízení</w:t>
      </w:r>
      <w:bookmarkEnd w:id="137"/>
      <w:bookmarkEnd w:id="138"/>
      <w:bookmarkEnd w:id="139"/>
      <w:bookmarkEnd w:id="140"/>
    </w:p>
    <w:p w14:paraId="3AF6A1A7" w14:textId="77777777" w:rsidR="00F4379F" w:rsidRPr="003E2935" w:rsidRDefault="00F4379F" w:rsidP="00F4379F">
      <w:pPr>
        <w:numPr>
          <w:ilvl w:val="2"/>
          <w:numId w:val="6"/>
        </w:numPr>
        <w:spacing w:after="120" w:line="264" w:lineRule="auto"/>
        <w:jc w:val="both"/>
        <w:rPr>
          <w:sz w:val="18"/>
          <w:szCs w:val="18"/>
        </w:rPr>
      </w:pPr>
      <w:bookmarkStart w:id="141" w:name="_Toc121494870"/>
      <w:bookmarkStart w:id="142" w:name="_Toc6410458"/>
      <w:r w:rsidRPr="003E2935">
        <w:rPr>
          <w:sz w:val="18"/>
          <w:szCs w:val="18"/>
        </w:rPr>
        <w:t>neobsazeno</w:t>
      </w:r>
    </w:p>
    <w:p w14:paraId="3ED6E2FF" w14:textId="77777777" w:rsidR="001F7AE9" w:rsidRPr="003E2935" w:rsidRDefault="001F7AE9" w:rsidP="001F7AE9">
      <w:pPr>
        <w:keepNext/>
        <w:numPr>
          <w:ilvl w:val="1"/>
          <w:numId w:val="6"/>
        </w:numPr>
        <w:spacing w:before="200" w:after="120" w:line="264" w:lineRule="auto"/>
        <w:outlineLvl w:val="1"/>
        <w:rPr>
          <w:b/>
        </w:rPr>
      </w:pPr>
      <w:bookmarkStart w:id="143" w:name="_Toc176845218"/>
      <w:r w:rsidRPr="003E2935">
        <w:rPr>
          <w:b/>
        </w:rPr>
        <w:t xml:space="preserve">Centrální nákup </w:t>
      </w:r>
      <w:r w:rsidRPr="003E2935">
        <w:rPr>
          <w:b/>
          <w:szCs w:val="18"/>
        </w:rPr>
        <w:t>materiálu</w:t>
      </w:r>
      <w:bookmarkEnd w:id="143"/>
    </w:p>
    <w:p w14:paraId="10A08181" w14:textId="77777777" w:rsidR="00242096" w:rsidRPr="003E2935" w:rsidRDefault="00242096" w:rsidP="00242096">
      <w:pPr>
        <w:numPr>
          <w:ilvl w:val="2"/>
          <w:numId w:val="6"/>
        </w:numPr>
        <w:spacing w:after="120" w:line="264" w:lineRule="auto"/>
        <w:jc w:val="both"/>
        <w:rPr>
          <w:sz w:val="18"/>
          <w:szCs w:val="18"/>
        </w:rPr>
      </w:pPr>
      <w:r w:rsidRPr="003E2935">
        <w:rPr>
          <w:b/>
          <w:sz w:val="18"/>
          <w:szCs w:val="18"/>
        </w:rPr>
        <w:t>Materiál železničního svršku - CNM-II</w:t>
      </w:r>
    </w:p>
    <w:p w14:paraId="3303D617" w14:textId="3C43E039" w:rsidR="00D73DFD" w:rsidRPr="003E2935" w:rsidRDefault="00F4379F" w:rsidP="00D73DFD">
      <w:pPr>
        <w:pStyle w:val="Text2-2"/>
      </w:pPr>
      <w:r w:rsidRPr="003E2935">
        <w:t>neobsazeno</w:t>
      </w:r>
    </w:p>
    <w:p w14:paraId="20210995" w14:textId="77777777" w:rsidR="00242096" w:rsidRPr="003E2935" w:rsidRDefault="00242096" w:rsidP="00242096">
      <w:pPr>
        <w:numPr>
          <w:ilvl w:val="2"/>
          <w:numId w:val="6"/>
        </w:numPr>
        <w:spacing w:after="120" w:line="264" w:lineRule="auto"/>
        <w:jc w:val="both"/>
        <w:rPr>
          <w:b/>
          <w:sz w:val="18"/>
          <w:szCs w:val="18"/>
        </w:rPr>
      </w:pPr>
      <w:r w:rsidRPr="003E2935">
        <w:rPr>
          <w:b/>
          <w:sz w:val="18"/>
          <w:szCs w:val="18"/>
        </w:rPr>
        <w:t>Centrální nákup materiálu – Mobiliář a ADZ</w:t>
      </w:r>
    </w:p>
    <w:p w14:paraId="7F515E68" w14:textId="57568548" w:rsidR="00242096" w:rsidRPr="003E2935" w:rsidRDefault="00F4379F" w:rsidP="00242096">
      <w:pPr>
        <w:pStyle w:val="Text2-2"/>
      </w:pPr>
      <w:r w:rsidRPr="003E2935">
        <w:t>neobsazeno</w:t>
      </w:r>
    </w:p>
    <w:p w14:paraId="44669CC2" w14:textId="77777777" w:rsidR="00242096" w:rsidRPr="003E2935" w:rsidRDefault="00242096" w:rsidP="00242096">
      <w:pPr>
        <w:numPr>
          <w:ilvl w:val="2"/>
          <w:numId w:val="6"/>
        </w:numPr>
        <w:spacing w:after="120" w:line="264" w:lineRule="auto"/>
        <w:jc w:val="both"/>
        <w:rPr>
          <w:b/>
          <w:bCs/>
        </w:rPr>
      </w:pPr>
      <w:bookmarkStart w:id="144" w:name="_Toc126758558"/>
      <w:r w:rsidRPr="003E2935">
        <w:rPr>
          <w:b/>
          <w:sz w:val="18"/>
          <w:szCs w:val="18"/>
        </w:rPr>
        <w:lastRenderedPageBreak/>
        <w:t>Materiál</w:t>
      </w:r>
      <w:r w:rsidRPr="003E2935">
        <w:rPr>
          <w:b/>
          <w:bCs/>
        </w:rPr>
        <w:t xml:space="preserve"> </w:t>
      </w:r>
      <w:r w:rsidRPr="003E2935">
        <w:rPr>
          <w:b/>
          <w:bCs/>
          <w:sz w:val="18"/>
          <w:szCs w:val="18"/>
        </w:rPr>
        <w:t>dodávaný</w:t>
      </w:r>
      <w:r w:rsidRPr="003E2935">
        <w:rPr>
          <w:b/>
          <w:bCs/>
        </w:rPr>
        <w:t xml:space="preserve"> objednatelem (mimo CNM)</w:t>
      </w:r>
      <w:bookmarkEnd w:id="144"/>
    </w:p>
    <w:p w14:paraId="2F98923F" w14:textId="5D6ECAEF" w:rsidR="00242096" w:rsidRPr="003E2935" w:rsidRDefault="00F4379F" w:rsidP="007457FF">
      <w:pPr>
        <w:pStyle w:val="Text2-2"/>
      </w:pPr>
      <w:r w:rsidRPr="003E2935">
        <w:t>neobsazeno</w:t>
      </w:r>
    </w:p>
    <w:p w14:paraId="3B67C881" w14:textId="0B87F693" w:rsidR="00DF7BAA" w:rsidRDefault="00DF7BAA" w:rsidP="00DF7BAA">
      <w:pPr>
        <w:pStyle w:val="Nadpis2-2"/>
      </w:pPr>
      <w:bookmarkStart w:id="145" w:name="_Toc176845219"/>
      <w:r>
        <w:t>Životní prostředí</w:t>
      </w:r>
      <w:bookmarkEnd w:id="141"/>
      <w:bookmarkEnd w:id="145"/>
      <w:r>
        <w:t xml:space="preserve"> </w:t>
      </w:r>
      <w:bookmarkEnd w:id="142"/>
    </w:p>
    <w:p w14:paraId="29D3100B" w14:textId="77777777" w:rsidR="001F7AE9" w:rsidRPr="001B29A7" w:rsidRDefault="001F7AE9" w:rsidP="001F7AE9">
      <w:pPr>
        <w:pStyle w:val="Text2-1"/>
      </w:pPr>
      <w:bookmarkStart w:id="146" w:name="_Hlk151656168"/>
      <w:r w:rsidRPr="001B29A7">
        <w:t xml:space="preserve">Zhotovitel je v termínu do </w:t>
      </w:r>
      <w:r w:rsidRPr="003A6F37">
        <w:t>30 dnů od účinnosti</w:t>
      </w:r>
      <w:r w:rsidRPr="001B29A7">
        <w:t xml:space="preserve"> Smlouvy povinen písemně oznámit </w:t>
      </w:r>
      <w:r>
        <w:t>TDS</w:t>
      </w:r>
      <w:r w:rsidRPr="001B29A7">
        <w:t xml:space="preserve"> </w:t>
      </w:r>
      <w:r w:rsidRPr="001B29A7">
        <w:rPr>
          <w:b/>
        </w:rPr>
        <w:t>vady a nedostatky v Projektové dokumentaci</w:t>
      </w:r>
      <w:r w:rsidRPr="001B29A7">
        <w:t>, u kterých lze oprávněně předpokládat, že vlivem stavební činnosti a veškeré činnosti Zhotovitele, spojené s</w:t>
      </w:r>
      <w:r>
        <w:t> </w:t>
      </w:r>
      <w:r w:rsidRPr="001B29A7">
        <w:t xml:space="preserve">prováděním Díla, </w:t>
      </w:r>
      <w:r w:rsidRPr="001B29A7">
        <w:rPr>
          <w:b/>
        </w:rPr>
        <w:t xml:space="preserve">budou samostatně nebo ve spojení ohrožovat životní prostředí </w:t>
      </w:r>
      <w:r w:rsidRPr="00EA6825">
        <w:t>(dále také „ŽP“).</w:t>
      </w:r>
      <w:r w:rsidRPr="001B29A7">
        <w:t xml:space="preserve"> Toto písemné oznámení bude Zhotovitelem náležitě odůvodněno. V</w:t>
      </w:r>
      <w:r>
        <w:t> </w:t>
      </w:r>
      <w:r w:rsidRPr="001B29A7">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46"/>
      <w:r w:rsidRPr="001B29A7">
        <w:t>.</w:t>
      </w:r>
    </w:p>
    <w:p w14:paraId="211B4C51" w14:textId="77777777" w:rsidR="001F7AE9" w:rsidRPr="001B29A7" w:rsidRDefault="001F7AE9" w:rsidP="001F7AE9">
      <w:pPr>
        <w:numPr>
          <w:ilvl w:val="2"/>
          <w:numId w:val="6"/>
        </w:numPr>
        <w:spacing w:after="120" w:line="264" w:lineRule="auto"/>
        <w:jc w:val="both"/>
        <w:rPr>
          <w:b/>
          <w:sz w:val="18"/>
          <w:szCs w:val="18"/>
        </w:rPr>
      </w:pPr>
      <w:bookmarkStart w:id="147" w:name="_Hlk156376294"/>
      <w:r w:rsidRPr="001B29A7">
        <w:rPr>
          <w:b/>
          <w:sz w:val="18"/>
          <w:szCs w:val="18"/>
        </w:rPr>
        <w:t>Ochrana přírody a krajiny</w:t>
      </w:r>
    </w:p>
    <w:p w14:paraId="279E060D" w14:textId="77777777" w:rsidR="001F7AE9" w:rsidRPr="001F7AE9" w:rsidRDefault="001F7AE9" w:rsidP="001F7AE9">
      <w:pPr>
        <w:pStyle w:val="Text2-2"/>
        <w:rPr>
          <w:b/>
        </w:rPr>
      </w:pPr>
      <w:bookmarkStart w:id="148" w:name="_Hlk151656385"/>
      <w:bookmarkStart w:id="149" w:name="_Hlk156376365"/>
      <w:bookmarkEnd w:id="147"/>
      <w:r w:rsidRPr="001B29A7">
        <w:t xml:space="preserve">Zhotovitel se zavazuje dodržet veškeré legislativní požadavky </w:t>
      </w:r>
      <w:bookmarkStart w:id="150" w:name="_Hlk150855405"/>
      <w:r w:rsidRPr="001B29A7">
        <w:t>z oblasti ochrany životního prostředí</w:t>
      </w:r>
      <w:bookmarkEnd w:id="150"/>
      <w:r w:rsidRPr="001B29A7">
        <w:t xml:space="preserve"> a veškeré podmínky obdržených vyjádření dotčených orgánů státní správy</w:t>
      </w:r>
      <w:bookmarkEnd w:id="148"/>
      <w:r w:rsidRPr="001B29A7">
        <w:t>.</w:t>
      </w:r>
      <w:bookmarkEnd w:id="149"/>
    </w:p>
    <w:p w14:paraId="463C58C5" w14:textId="37D96913" w:rsidR="001F7AE9" w:rsidRPr="005465AE" w:rsidRDefault="00F4379F" w:rsidP="001F7AE9">
      <w:pPr>
        <w:pStyle w:val="Text2-2"/>
      </w:pPr>
      <w:r>
        <w:t>neobsazeno</w:t>
      </w:r>
    </w:p>
    <w:p w14:paraId="6B99B57B" w14:textId="77777777" w:rsidR="001F7AE9" w:rsidRPr="003E2935" w:rsidRDefault="001F7AE9" w:rsidP="001F7AE9">
      <w:pPr>
        <w:numPr>
          <w:ilvl w:val="2"/>
          <w:numId w:val="6"/>
        </w:numPr>
        <w:spacing w:after="120" w:line="264" w:lineRule="auto"/>
        <w:jc w:val="both"/>
        <w:rPr>
          <w:sz w:val="18"/>
          <w:szCs w:val="18"/>
        </w:rPr>
      </w:pPr>
      <w:r w:rsidRPr="003E2935">
        <w:rPr>
          <w:b/>
          <w:sz w:val="18"/>
          <w:szCs w:val="18"/>
        </w:rPr>
        <w:t>Nakládání s odpady</w:t>
      </w:r>
    </w:p>
    <w:p w14:paraId="02D40EEC" w14:textId="142E51AD" w:rsidR="001F7AE9" w:rsidRPr="003E2935" w:rsidRDefault="001F7AE9" w:rsidP="001F7AE9">
      <w:pPr>
        <w:numPr>
          <w:ilvl w:val="3"/>
          <w:numId w:val="6"/>
        </w:numPr>
        <w:spacing w:after="120" w:line="264" w:lineRule="auto"/>
        <w:jc w:val="both"/>
        <w:rPr>
          <w:sz w:val="18"/>
          <w:szCs w:val="18"/>
        </w:rPr>
      </w:pPr>
      <w:r w:rsidRPr="003E2935">
        <w:rPr>
          <w:sz w:val="18"/>
          <w:szCs w:val="18"/>
        </w:rPr>
        <w:t xml:space="preserve">Zhotovitel předloží TDS nejméně </w:t>
      </w:r>
      <w:r w:rsidR="00E442B3">
        <w:rPr>
          <w:sz w:val="18"/>
          <w:szCs w:val="18"/>
        </w:rPr>
        <w:t>10</w:t>
      </w:r>
      <w:r w:rsidRPr="003E2935">
        <w:rPr>
          <w:sz w:val="18"/>
          <w:szCs w:val="18"/>
        </w:rPr>
        <w:t xml:space="preserve"> dní před dokončením Díla </w:t>
      </w:r>
      <w:r w:rsidRPr="003E2935">
        <w:rPr>
          <w:b/>
          <w:sz w:val="18"/>
          <w:szCs w:val="18"/>
        </w:rPr>
        <w:t>Závěrečnou zprávu odpadového hospodářství stavby dle směrnice SŽ SM096</w:t>
      </w:r>
      <w:r w:rsidRPr="003E2935">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1C4D221E" w14:textId="77777777" w:rsidR="001F7AE9" w:rsidRPr="003E2935" w:rsidRDefault="001F7AE9" w:rsidP="001F7AE9">
      <w:pPr>
        <w:numPr>
          <w:ilvl w:val="3"/>
          <w:numId w:val="6"/>
        </w:numPr>
        <w:spacing w:after="120" w:line="264" w:lineRule="auto"/>
        <w:jc w:val="both"/>
        <w:rPr>
          <w:sz w:val="18"/>
          <w:szCs w:val="18"/>
        </w:rPr>
      </w:pPr>
      <w:r w:rsidRPr="003E2935">
        <w:rPr>
          <w:sz w:val="18"/>
          <w:szCs w:val="18"/>
        </w:rPr>
        <w:t>TDS nesmí potvrdit dokončení díla v Předávacím protokolu/respektive v Potvrzení o splnění smlouvy bez zajištění odevzdání Závěrečné zprávy a Výkazu.</w:t>
      </w:r>
    </w:p>
    <w:p w14:paraId="56229D16" w14:textId="54BED0C0" w:rsidR="001F7AE9" w:rsidRPr="003E2935" w:rsidRDefault="001F7AE9" w:rsidP="001F7AE9">
      <w:pPr>
        <w:numPr>
          <w:ilvl w:val="3"/>
          <w:numId w:val="6"/>
        </w:numPr>
        <w:spacing w:after="120" w:line="264" w:lineRule="auto"/>
        <w:jc w:val="both"/>
        <w:rPr>
          <w:sz w:val="18"/>
          <w:szCs w:val="18"/>
        </w:rPr>
      </w:pPr>
      <w:r w:rsidRPr="003E2935">
        <w:rPr>
          <w:sz w:val="18"/>
          <w:szCs w:val="18"/>
        </w:rPr>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t>
      </w:r>
      <w:r w:rsidRPr="003E2935">
        <w:rPr>
          <w:b/>
          <w:sz w:val="18"/>
          <w:szCs w:val="18"/>
        </w:rPr>
        <w:t>Metodického návodu Správy železnic k problematice vzorkování stavebních a demoličních odpadů v rámci přípravy a realizace staveb</w:t>
      </w:r>
      <w:r w:rsidRPr="003E2935">
        <w:rPr>
          <w:sz w:val="18"/>
          <w:szCs w:val="18"/>
        </w:rPr>
        <w:t>, který je přílohou B.3 směrnice SŽ SM096 Směrnice pro nakládání s</w:t>
      </w:r>
      <w:r w:rsidR="007457FF" w:rsidRPr="003E2935">
        <w:rPr>
          <w:sz w:val="18"/>
          <w:szCs w:val="18"/>
        </w:rPr>
        <w:t> </w:t>
      </w:r>
      <w:r w:rsidRPr="003E2935">
        <w:rPr>
          <w:sz w:val="18"/>
          <w:szCs w:val="18"/>
        </w:rPr>
        <w:t>odpady</w:t>
      </w:r>
      <w:r w:rsidR="007457FF" w:rsidRPr="003E2935">
        <w:rPr>
          <w:sz w:val="18"/>
          <w:szCs w:val="18"/>
        </w:rPr>
        <w:t>.</w:t>
      </w:r>
    </w:p>
    <w:p w14:paraId="27005A2A" w14:textId="03F210F4" w:rsidR="001F7AE9" w:rsidRPr="003E2935" w:rsidRDefault="00F4379F" w:rsidP="001F7AE9">
      <w:pPr>
        <w:numPr>
          <w:ilvl w:val="3"/>
          <w:numId w:val="6"/>
        </w:numPr>
        <w:spacing w:after="120" w:line="264" w:lineRule="auto"/>
        <w:jc w:val="both"/>
        <w:rPr>
          <w:sz w:val="18"/>
          <w:szCs w:val="18"/>
        </w:rPr>
      </w:pPr>
      <w:r w:rsidRPr="003E2935">
        <w:rPr>
          <w:sz w:val="18"/>
          <w:szCs w:val="18"/>
        </w:rPr>
        <w:t>neobsazeno</w:t>
      </w:r>
    </w:p>
    <w:p w14:paraId="538FD320" w14:textId="305D0BA6" w:rsidR="001F7AE9" w:rsidRPr="003E2935" w:rsidRDefault="00F4379F" w:rsidP="001F7AE9">
      <w:pPr>
        <w:numPr>
          <w:ilvl w:val="3"/>
          <w:numId w:val="6"/>
        </w:numPr>
        <w:spacing w:after="120" w:line="264" w:lineRule="auto"/>
        <w:jc w:val="both"/>
        <w:rPr>
          <w:sz w:val="18"/>
          <w:szCs w:val="18"/>
        </w:rPr>
      </w:pPr>
      <w:r w:rsidRPr="003E2935">
        <w:rPr>
          <w:sz w:val="18"/>
          <w:szCs w:val="18"/>
        </w:rPr>
        <w:t>neobsazeno</w:t>
      </w:r>
    </w:p>
    <w:p w14:paraId="47A4F84C" w14:textId="0E4D734A" w:rsidR="001F7AE9" w:rsidRPr="003E2935" w:rsidRDefault="001F7AE9" w:rsidP="001F7AE9">
      <w:pPr>
        <w:numPr>
          <w:ilvl w:val="3"/>
          <w:numId w:val="6"/>
        </w:numPr>
        <w:spacing w:after="120" w:line="264" w:lineRule="auto"/>
        <w:jc w:val="both"/>
        <w:rPr>
          <w:sz w:val="18"/>
          <w:szCs w:val="18"/>
        </w:rPr>
      </w:pPr>
      <w:bookmarkStart w:id="151" w:name="_Hlk151657984"/>
      <w:r w:rsidRPr="003E2935">
        <w:rPr>
          <w:b/>
          <w:sz w:val="18"/>
          <w:szCs w:val="18"/>
        </w:rPr>
        <w:t>Zhotovitel bude stavební a demoliční odpad (skupina katalogu odpadů č. 17) v co největší možné míře recyklovat.</w:t>
      </w:r>
      <w:r w:rsidRPr="003E2935">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w:t>
      </w:r>
      <w:r w:rsidR="00B64E52" w:rsidRPr="003E2935">
        <w:rPr>
          <w:sz w:val="18"/>
          <w:szCs w:val="18"/>
        </w:rPr>
        <w:t>případě,</w:t>
      </w:r>
      <w:r w:rsidRPr="003E2935">
        <w:rPr>
          <w:sz w:val="18"/>
          <w:szCs w:val="18"/>
        </w:rPr>
        <w:t xml:space="preserve"> kdy nedojde k jeho přípravě k opětovnému použití a jeho následného využití Zhotovitelem, bude předáván k dalšímu zpracování na nejbližší k tomu určená recyklační místa/centra. Zhotovitel ocení položky odpadů v SO 90-90 (pokud objekt existuje) s výše </w:t>
      </w:r>
      <w:r w:rsidRPr="003E2935">
        <w:rPr>
          <w:sz w:val="18"/>
          <w:szCs w:val="18"/>
        </w:rPr>
        <w:lastRenderedPageBreak/>
        <w:t>uvedenými katalogovými čísly odpadů k recyklaci na jím navržená recyklační místa/centra.</w:t>
      </w:r>
      <w:bookmarkEnd w:id="151"/>
    </w:p>
    <w:p w14:paraId="20A1628E" w14:textId="05286FB0" w:rsidR="001F7AE9" w:rsidRPr="003E2935" w:rsidRDefault="00E50F82" w:rsidP="001F7AE9">
      <w:pPr>
        <w:numPr>
          <w:ilvl w:val="3"/>
          <w:numId w:val="6"/>
        </w:numPr>
        <w:spacing w:after="120" w:line="264" w:lineRule="auto"/>
        <w:jc w:val="both"/>
      </w:pPr>
      <w:r w:rsidRPr="003E2935">
        <w:rPr>
          <w:sz w:val="18"/>
          <w:szCs w:val="18"/>
        </w:rPr>
        <w:t>neobsazeno</w:t>
      </w:r>
    </w:p>
    <w:p w14:paraId="6A4E991B" w14:textId="77777777" w:rsidR="001F7AE9" w:rsidRPr="001B29A7" w:rsidRDefault="001F7AE9" w:rsidP="001F7AE9">
      <w:pPr>
        <w:numPr>
          <w:ilvl w:val="3"/>
          <w:numId w:val="6"/>
        </w:numPr>
        <w:spacing w:after="120" w:line="264" w:lineRule="auto"/>
        <w:jc w:val="both"/>
        <w:rPr>
          <w:b/>
          <w:sz w:val="18"/>
          <w:szCs w:val="18"/>
        </w:rPr>
      </w:pPr>
      <w:r w:rsidRPr="001B29A7">
        <w:rPr>
          <w:b/>
          <w:sz w:val="18"/>
          <w:szCs w:val="18"/>
        </w:rPr>
        <w:t>Zhotovitel stavby si zajistí rozsah</w:t>
      </w:r>
      <w:r w:rsidRPr="001B29A7">
        <w:rPr>
          <w:sz w:val="18"/>
          <w:szCs w:val="18"/>
        </w:rPr>
        <w:t xml:space="preserve"> </w:t>
      </w:r>
      <w:r w:rsidRPr="001B29A7">
        <w:rPr>
          <w:b/>
          <w:sz w:val="18"/>
          <w:szCs w:val="18"/>
        </w:rPr>
        <w:t>zařízení k nakládání, resp. recyklačních míst/center sám, a to dle celkového množství a kategorie odpadů a tuto cenu si včetně rizika zohlední v nabídkové ceně položky.</w:t>
      </w:r>
    </w:p>
    <w:p w14:paraId="64549180" w14:textId="7F73720A" w:rsidR="001F7AE9" w:rsidRPr="001B29A7" w:rsidRDefault="001F7AE9" w:rsidP="001F7AE9">
      <w:pPr>
        <w:numPr>
          <w:ilvl w:val="3"/>
          <w:numId w:val="6"/>
        </w:numPr>
        <w:spacing w:after="120" w:line="264" w:lineRule="auto"/>
        <w:jc w:val="both"/>
        <w:rPr>
          <w:b/>
          <w:sz w:val="18"/>
          <w:szCs w:val="18"/>
        </w:rPr>
      </w:pPr>
      <w:r w:rsidRPr="001B29A7">
        <w:rPr>
          <w:b/>
          <w:sz w:val="18"/>
          <w:szCs w:val="18"/>
        </w:rPr>
        <w:t>Polohy a vzdálenosti</w:t>
      </w:r>
      <w:r w:rsidRPr="001B29A7">
        <w:rPr>
          <w:sz w:val="18"/>
          <w:szCs w:val="18"/>
        </w:rPr>
        <w:t xml:space="preserve"> </w:t>
      </w:r>
      <w:r w:rsidRPr="001B29A7">
        <w:rPr>
          <w:b/>
          <w:sz w:val="18"/>
          <w:szCs w:val="18"/>
        </w:rPr>
        <w:t>zařízení k</w:t>
      </w:r>
      <w:r>
        <w:rPr>
          <w:b/>
          <w:sz w:val="18"/>
          <w:szCs w:val="18"/>
        </w:rPr>
        <w:t xml:space="preserve"> </w:t>
      </w:r>
      <w:r w:rsidRPr="001B29A7">
        <w:rPr>
          <w:b/>
          <w:sz w:val="18"/>
          <w:szCs w:val="18"/>
        </w:rPr>
        <w:t>nakládání, resp. recyklačních míst/center pro likvidaci, resp. recyklaci odpadů uvedené v</w:t>
      </w:r>
      <w:r>
        <w:rPr>
          <w:b/>
          <w:sz w:val="18"/>
          <w:szCs w:val="18"/>
        </w:rPr>
        <w:t> </w:t>
      </w:r>
      <w:r w:rsidRPr="001B29A7">
        <w:rPr>
          <w:b/>
          <w:sz w:val="18"/>
          <w:szCs w:val="18"/>
        </w:rPr>
        <w:t>Projektové dokumentaci nebo jiné části Zadávací dokumentace jsou pouze informativní a slouží pro interní potřeby Objednatele a řízení</w:t>
      </w:r>
      <w:r w:rsidR="00F054EA">
        <w:rPr>
          <w:b/>
          <w:sz w:val="18"/>
          <w:szCs w:val="18"/>
        </w:rPr>
        <w:t xml:space="preserve"> </w:t>
      </w:r>
      <w:r w:rsidRPr="001B29A7">
        <w:rPr>
          <w:b/>
          <w:sz w:val="18"/>
          <w:szCs w:val="18"/>
        </w:rPr>
        <w:t>o</w:t>
      </w:r>
      <w:r>
        <w:rPr>
          <w:b/>
          <w:sz w:val="18"/>
          <w:szCs w:val="18"/>
        </w:rPr>
        <w:t> </w:t>
      </w:r>
      <w:r w:rsidRPr="001B29A7">
        <w:rPr>
          <w:b/>
          <w:sz w:val="18"/>
          <w:szCs w:val="18"/>
        </w:rPr>
        <w:t>povolení záměru</w:t>
      </w:r>
      <w:r w:rsidR="00F054EA">
        <w:rPr>
          <w:b/>
          <w:sz w:val="18"/>
          <w:szCs w:val="18"/>
        </w:rPr>
        <w:t>.</w:t>
      </w:r>
      <w:r w:rsidRPr="001B29A7">
        <w:rPr>
          <w:b/>
          <w:sz w:val="18"/>
          <w:szCs w:val="18"/>
        </w:rPr>
        <w:t xml:space="preserve"> Umístění </w:t>
      </w:r>
      <w:bookmarkStart w:id="152" w:name="_Hlk156379812"/>
      <w:r w:rsidRPr="001B29A7">
        <w:rPr>
          <w:b/>
          <w:sz w:val="18"/>
          <w:szCs w:val="18"/>
        </w:rPr>
        <w:t>zařízení k nakládání</w:t>
      </w:r>
      <w:bookmarkEnd w:id="152"/>
      <w:r w:rsidRPr="001B29A7" w:rsidDel="007B4DCD">
        <w:rPr>
          <w:b/>
          <w:sz w:val="18"/>
          <w:szCs w:val="18"/>
        </w:rPr>
        <w:t>,</w:t>
      </w:r>
      <w:r w:rsidRPr="001B29A7">
        <w:rPr>
          <w:b/>
          <w:sz w:val="18"/>
          <w:szCs w:val="18"/>
        </w:rPr>
        <w:t xml:space="preserve"> resp. recyklačních míst/center není podkladem pro výběrové řízení na zhotovitele stavby, má tedy pouze informativní charakter.</w:t>
      </w:r>
    </w:p>
    <w:p w14:paraId="188B588A" w14:textId="77777777" w:rsidR="00DF7BAA" w:rsidRDefault="00DF7BAA" w:rsidP="00DF7BAA">
      <w:pPr>
        <w:pStyle w:val="Nadpis2-1"/>
      </w:pPr>
      <w:bookmarkStart w:id="153" w:name="_Toc6410460"/>
      <w:bookmarkStart w:id="154" w:name="_Toc121494871"/>
      <w:bookmarkStart w:id="155" w:name="_Toc176845220"/>
      <w:r w:rsidRPr="00EC2E51">
        <w:t>ORGANIZACE</w:t>
      </w:r>
      <w:r>
        <w:t xml:space="preserve"> VÝSTAVBY, VÝLUKY</w:t>
      </w:r>
      <w:bookmarkEnd w:id="153"/>
      <w:bookmarkEnd w:id="154"/>
      <w:bookmarkEnd w:id="155"/>
    </w:p>
    <w:p w14:paraId="492E1233" w14:textId="77777777" w:rsidR="001F7AE9" w:rsidRPr="003E2935" w:rsidRDefault="001A4CA5" w:rsidP="001A4CA5">
      <w:pPr>
        <w:pStyle w:val="Text2-1"/>
      </w:pPr>
      <w:r w:rsidRPr="003E2935">
        <w:t xml:space="preserve">Rozhodující milníky doporučeného časového harmonogramu: </w:t>
      </w:r>
    </w:p>
    <w:p w14:paraId="10DACBE2" w14:textId="46CDC957" w:rsidR="00B60031" w:rsidRDefault="001A4CA5" w:rsidP="00DE7C75">
      <w:pPr>
        <w:pStyle w:val="Text2-1"/>
        <w:numPr>
          <w:ilvl w:val="0"/>
          <w:numId w:val="17"/>
        </w:numPr>
        <w:ind w:left="1134" w:hanging="425"/>
      </w:pPr>
      <w:r w:rsidRPr="003E2935">
        <w:t>Při zpracování harmonogramu je nutné vycházet z jednotlivých stavebních postupů</w:t>
      </w:r>
      <w:r w:rsidR="00E50F82" w:rsidRPr="003E2935">
        <w:t>.</w:t>
      </w:r>
      <w:r w:rsidRPr="003E2935">
        <w:t xml:space="preserve"> </w:t>
      </w:r>
    </w:p>
    <w:p w14:paraId="5FB1F328" w14:textId="2015CFFE" w:rsidR="00892728" w:rsidRPr="003E2935" w:rsidRDefault="00892728" w:rsidP="00DE7C75">
      <w:pPr>
        <w:pStyle w:val="Text2-1"/>
        <w:numPr>
          <w:ilvl w:val="0"/>
          <w:numId w:val="17"/>
        </w:numPr>
        <w:ind w:left="1134" w:hanging="425"/>
      </w:pPr>
      <w:r>
        <w:t>Zpracování harmonogramu požadujeme pro jednotlivé SO</w:t>
      </w:r>
    </w:p>
    <w:p w14:paraId="043FB4DC" w14:textId="232EA0F1" w:rsidR="001F7AE9" w:rsidRPr="003E2935" w:rsidRDefault="001F7AE9" w:rsidP="001F7AE9">
      <w:pPr>
        <w:numPr>
          <w:ilvl w:val="2"/>
          <w:numId w:val="6"/>
        </w:numPr>
        <w:spacing w:after="120" w:line="264" w:lineRule="auto"/>
        <w:jc w:val="both"/>
        <w:rPr>
          <w:sz w:val="18"/>
          <w:szCs w:val="18"/>
        </w:rPr>
      </w:pPr>
      <w:r w:rsidRPr="003E2935">
        <w:rPr>
          <w:sz w:val="18"/>
          <w:szCs w:val="18"/>
        </w:rPr>
        <w:t>V harmonogramu postupu prací je nutno respektovat zejména následující požadavky a termíny:</w:t>
      </w:r>
    </w:p>
    <w:p w14:paraId="544F1241" w14:textId="77777777" w:rsidR="00E50F82" w:rsidRPr="003E2935" w:rsidRDefault="00E50F82" w:rsidP="00E50F82">
      <w:pPr>
        <w:numPr>
          <w:ilvl w:val="0"/>
          <w:numId w:val="4"/>
        </w:numPr>
        <w:spacing w:after="60" w:line="264" w:lineRule="auto"/>
        <w:jc w:val="both"/>
      </w:pPr>
      <w:r w:rsidRPr="003E2935">
        <w:rPr>
          <w:sz w:val="18"/>
          <w:szCs w:val="18"/>
        </w:rPr>
        <w:t>Uvedeno v odstavci 5.1.4</w:t>
      </w:r>
    </w:p>
    <w:p w14:paraId="0664F3AF" w14:textId="35C0106E" w:rsidR="001F7AE9" w:rsidRPr="003E2935" w:rsidRDefault="00E50F82" w:rsidP="001F7AE9">
      <w:pPr>
        <w:pStyle w:val="Text2-1"/>
      </w:pPr>
      <w:r w:rsidRPr="003E2935">
        <w:t>neobsazeno</w:t>
      </w:r>
    </w:p>
    <w:p w14:paraId="0587D65B" w14:textId="635776DD" w:rsidR="00DF7BAA" w:rsidRPr="003E2935" w:rsidRDefault="00C03B6E" w:rsidP="00DF7BAA">
      <w:pPr>
        <w:pStyle w:val="Text2-1"/>
      </w:pPr>
      <w:r w:rsidRPr="003E2935">
        <w:t>Závazným pro Zhotovitele jsou níže uvedené termíny a rozsah výluk</w:t>
      </w:r>
      <w:r w:rsidR="003B426C" w:rsidRPr="003E2935">
        <w:t xml:space="preserve"> (jsou-li nastaveny)</w:t>
      </w:r>
      <w:r w:rsidRPr="003E2935">
        <w:t xml:space="preserve">, které jsou uvedeny v následující tabulce (uvedené milníky musí </w:t>
      </w:r>
      <w:r w:rsidR="00242096" w:rsidRPr="003E2935">
        <w:t>vedle</w:t>
      </w:r>
      <w:r w:rsidR="001F7AE9" w:rsidRPr="003E2935">
        <w:t xml:space="preserve"> dalšího </w:t>
      </w:r>
      <w:r w:rsidRPr="003E2935">
        <w:t>korespondovat s požadavkem na doložení Harmonogramu postupu prací dle Zadávací dokumentace</w:t>
      </w:r>
      <w:r w:rsidR="007340FB" w:rsidRPr="003E2935">
        <w:t xml:space="preserve"> – dle </w:t>
      </w:r>
      <w:r w:rsidR="003B426C" w:rsidRPr="003E2935">
        <w:t>Dílu 1 Zadávací dokumentace - Výzva k podání nabídky</w:t>
      </w:r>
      <w:r w:rsidRPr="003E2935">
        <w:t>):</w:t>
      </w:r>
    </w:p>
    <w:p w14:paraId="0EA41701" w14:textId="77777777" w:rsidR="00F92FF6" w:rsidRPr="003E2935" w:rsidRDefault="00F92FF6" w:rsidP="00F92FF6">
      <w:pPr>
        <w:pStyle w:val="TabulkaNadpis"/>
      </w:pPr>
      <w:r w:rsidRPr="003E2935">
        <w:t>Stavební postupy /Etapy</w:t>
      </w:r>
    </w:p>
    <w:tbl>
      <w:tblPr>
        <w:tblStyle w:val="Tabulka10"/>
        <w:tblW w:w="8194" w:type="dxa"/>
        <w:tblInd w:w="737" w:type="dxa"/>
        <w:tblLook w:val="04A0" w:firstRow="1" w:lastRow="0" w:firstColumn="1" w:lastColumn="0" w:noHBand="0" w:noVBand="1"/>
      </w:tblPr>
      <w:tblGrid>
        <w:gridCol w:w="1320"/>
        <w:gridCol w:w="3073"/>
        <w:gridCol w:w="1694"/>
        <w:gridCol w:w="2107"/>
      </w:tblGrid>
      <w:tr w:rsidR="00F92FF6" w:rsidRPr="003E2935" w14:paraId="3EC31C99" w14:textId="77777777" w:rsidTr="008927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481342ED" w14:textId="1D6DF40A" w:rsidR="00F92FF6" w:rsidRPr="003E2935" w:rsidRDefault="00F92FF6" w:rsidP="00F948BC">
            <w:pPr>
              <w:pStyle w:val="Tabulka-7"/>
              <w:rPr>
                <w:b/>
              </w:rPr>
            </w:pPr>
            <w:r w:rsidRPr="003E2935">
              <w:rPr>
                <w:b/>
              </w:rPr>
              <w:t>Postup</w:t>
            </w:r>
            <w:r w:rsidR="001F7AE9" w:rsidRPr="003E2935">
              <w:rPr>
                <w:b/>
              </w:rPr>
              <w:t>/Etapa</w:t>
            </w:r>
          </w:p>
        </w:tc>
        <w:tc>
          <w:tcPr>
            <w:tcW w:w="3073" w:type="dxa"/>
          </w:tcPr>
          <w:p w14:paraId="25FB5577" w14:textId="77777777" w:rsidR="00F92FF6" w:rsidRPr="003E2935" w:rsidRDefault="00F92FF6" w:rsidP="00F948BC">
            <w:pPr>
              <w:pStyle w:val="Tabulka-7"/>
              <w:cnfStyle w:val="100000000000" w:firstRow="1" w:lastRow="0" w:firstColumn="0" w:lastColumn="0" w:oddVBand="0" w:evenVBand="0" w:oddHBand="0" w:evenHBand="0" w:firstRowFirstColumn="0" w:firstRowLastColumn="0" w:lastRowFirstColumn="0" w:lastRowLastColumn="0"/>
              <w:rPr>
                <w:b/>
              </w:rPr>
            </w:pPr>
            <w:r w:rsidRPr="003E2935">
              <w:rPr>
                <w:b/>
              </w:rPr>
              <w:t>Činnosti</w:t>
            </w:r>
          </w:p>
        </w:tc>
        <w:tc>
          <w:tcPr>
            <w:tcW w:w="1694" w:type="dxa"/>
          </w:tcPr>
          <w:p w14:paraId="360A8821" w14:textId="77777777" w:rsidR="00F92FF6" w:rsidRPr="003E2935" w:rsidRDefault="00F92FF6" w:rsidP="00F948BC">
            <w:pPr>
              <w:pStyle w:val="Tabulka-7"/>
              <w:cnfStyle w:val="100000000000" w:firstRow="1" w:lastRow="0" w:firstColumn="0" w:lastColumn="0" w:oddVBand="0" w:evenVBand="0" w:oddHBand="0" w:evenHBand="0" w:firstRowFirstColumn="0" w:firstRowLastColumn="0" w:lastRowFirstColumn="0" w:lastRowLastColumn="0"/>
              <w:rPr>
                <w:b/>
              </w:rPr>
            </w:pPr>
            <w:r w:rsidRPr="003E2935">
              <w:rPr>
                <w:b/>
              </w:rPr>
              <w:t>Typ výluky</w:t>
            </w:r>
          </w:p>
        </w:tc>
        <w:tc>
          <w:tcPr>
            <w:tcW w:w="2107" w:type="dxa"/>
          </w:tcPr>
          <w:p w14:paraId="4D1521EB" w14:textId="77777777" w:rsidR="00F92FF6" w:rsidRPr="003E2935" w:rsidRDefault="00F92FF6" w:rsidP="00F948BC">
            <w:pPr>
              <w:pStyle w:val="Tabulka-7"/>
              <w:cnfStyle w:val="100000000000" w:firstRow="1" w:lastRow="0" w:firstColumn="0" w:lastColumn="0" w:oddVBand="0" w:evenVBand="0" w:oddHBand="0" w:evenHBand="0" w:firstRowFirstColumn="0" w:firstRowLastColumn="0" w:lastRowFirstColumn="0" w:lastRowLastColumn="0"/>
              <w:rPr>
                <w:b/>
              </w:rPr>
            </w:pPr>
            <w:r w:rsidRPr="003E2935">
              <w:rPr>
                <w:b/>
              </w:rPr>
              <w:t>Doba pro dokončení</w:t>
            </w:r>
          </w:p>
        </w:tc>
      </w:tr>
      <w:tr w:rsidR="00F92FF6" w:rsidRPr="003E2935" w14:paraId="0209692E" w14:textId="77777777" w:rsidTr="00892728">
        <w:tc>
          <w:tcPr>
            <w:cnfStyle w:val="001000000000" w:firstRow="0" w:lastRow="0" w:firstColumn="1" w:lastColumn="0" w:oddVBand="0" w:evenVBand="0" w:oddHBand="0" w:evenHBand="0" w:firstRowFirstColumn="0" w:firstRowLastColumn="0" w:lastRowFirstColumn="0" w:lastRowLastColumn="0"/>
            <w:tcW w:w="1320" w:type="dxa"/>
          </w:tcPr>
          <w:p w14:paraId="5E2CE675" w14:textId="77777777" w:rsidR="00F92FF6" w:rsidRPr="003E2935" w:rsidRDefault="00F92FF6" w:rsidP="00F948BC">
            <w:pPr>
              <w:pStyle w:val="Tabulka-7"/>
            </w:pPr>
          </w:p>
        </w:tc>
        <w:tc>
          <w:tcPr>
            <w:tcW w:w="3073" w:type="dxa"/>
          </w:tcPr>
          <w:p w14:paraId="7B91FE47" w14:textId="2CDBBEC0" w:rsidR="00F92FF6" w:rsidRPr="003E2935" w:rsidRDefault="00F92FF6" w:rsidP="00F948BC">
            <w:pPr>
              <w:pStyle w:val="Tabulka-7"/>
              <w:cnfStyle w:val="000000000000" w:firstRow="0" w:lastRow="0" w:firstColumn="0" w:lastColumn="0" w:oddVBand="0" w:evenVBand="0" w:oddHBand="0" w:evenHBand="0" w:firstRowFirstColumn="0" w:firstRowLastColumn="0" w:lastRowFirstColumn="0" w:lastRowLastColumn="0"/>
            </w:pPr>
            <w:r w:rsidRPr="003E2935">
              <w:t xml:space="preserve">Zahájení stavby (stavebních prací) – dnem předání </w:t>
            </w:r>
            <w:r w:rsidR="00DE7C75" w:rsidRPr="003E2935">
              <w:t>S</w:t>
            </w:r>
            <w:r w:rsidRPr="003E2935">
              <w:t>taveniště</w:t>
            </w:r>
          </w:p>
        </w:tc>
        <w:tc>
          <w:tcPr>
            <w:tcW w:w="1694" w:type="dxa"/>
          </w:tcPr>
          <w:p w14:paraId="2AD4D996" w14:textId="77777777" w:rsidR="00F92FF6" w:rsidRPr="003E2935" w:rsidRDefault="00F92FF6" w:rsidP="00F948BC">
            <w:pPr>
              <w:pStyle w:val="Tabulka-7"/>
              <w:cnfStyle w:val="000000000000" w:firstRow="0" w:lastRow="0" w:firstColumn="0" w:lastColumn="0" w:oddVBand="0" w:evenVBand="0" w:oddHBand="0" w:evenHBand="0" w:firstRowFirstColumn="0" w:firstRowLastColumn="0" w:lastRowFirstColumn="0" w:lastRowLastColumn="0"/>
            </w:pPr>
          </w:p>
        </w:tc>
        <w:tc>
          <w:tcPr>
            <w:tcW w:w="2107" w:type="dxa"/>
            <w:shd w:val="clear" w:color="auto" w:fill="auto"/>
            <w:vAlign w:val="top"/>
          </w:tcPr>
          <w:p w14:paraId="42AC29A2" w14:textId="4E3A4442" w:rsidR="00F92FF6" w:rsidRPr="003E2935" w:rsidRDefault="00F92FF6" w:rsidP="00F948BC">
            <w:pPr>
              <w:pStyle w:val="Tabulka"/>
              <w:cnfStyle w:val="000000000000" w:firstRow="0" w:lastRow="0" w:firstColumn="0" w:lastColumn="0" w:oddVBand="0" w:evenVBand="0" w:oddHBand="0" w:evenHBand="0" w:firstRowFirstColumn="0" w:firstRowLastColumn="0" w:lastRowFirstColumn="0" w:lastRowLastColumn="0"/>
              <w:rPr>
                <w:sz w:val="14"/>
              </w:rPr>
            </w:pPr>
            <w:r w:rsidRPr="003E2935">
              <w:rPr>
                <w:sz w:val="14"/>
              </w:rPr>
              <w:t xml:space="preserve">do </w:t>
            </w:r>
            <w:r w:rsidR="00E50F82" w:rsidRPr="003E2935">
              <w:rPr>
                <w:sz w:val="14"/>
              </w:rPr>
              <w:t>5</w:t>
            </w:r>
            <w:r w:rsidRPr="003E2935">
              <w:rPr>
                <w:sz w:val="14"/>
              </w:rPr>
              <w:t xml:space="preserve"> pracovních dnů od účinnosti smlouvy</w:t>
            </w:r>
          </w:p>
          <w:p w14:paraId="61C5F308" w14:textId="5D187BA3" w:rsidR="00F92FF6" w:rsidRPr="003E2935" w:rsidRDefault="00F92FF6" w:rsidP="00F948BC">
            <w:pPr>
              <w:pStyle w:val="Tabulka"/>
              <w:cnfStyle w:val="000000000000" w:firstRow="0" w:lastRow="0" w:firstColumn="0" w:lastColumn="0" w:oddVBand="0" w:evenVBand="0" w:oddHBand="0" w:evenHBand="0" w:firstRowFirstColumn="0" w:firstRowLastColumn="0" w:lastRowFirstColumn="0" w:lastRowLastColumn="0"/>
              <w:rPr>
                <w:sz w:val="14"/>
              </w:rPr>
            </w:pPr>
            <w:r w:rsidRPr="003E2935">
              <w:rPr>
                <w:sz w:val="14"/>
              </w:rPr>
              <w:t xml:space="preserve">(předpoklad </w:t>
            </w:r>
            <w:r w:rsidR="008D4EA5">
              <w:rPr>
                <w:sz w:val="14"/>
              </w:rPr>
              <w:t>květen</w:t>
            </w:r>
            <w:r w:rsidRPr="003E2935">
              <w:rPr>
                <w:sz w:val="14"/>
              </w:rPr>
              <w:t xml:space="preserve"> 202</w:t>
            </w:r>
            <w:r w:rsidR="000C099D">
              <w:rPr>
                <w:sz w:val="14"/>
              </w:rPr>
              <w:t>5</w:t>
            </w:r>
            <w:r w:rsidRPr="003E2935">
              <w:rPr>
                <w:sz w:val="14"/>
              </w:rPr>
              <w:t>)</w:t>
            </w:r>
          </w:p>
        </w:tc>
      </w:tr>
      <w:tr w:rsidR="00F92FF6" w:rsidRPr="003E2935" w14:paraId="07929531" w14:textId="77777777" w:rsidTr="00892728">
        <w:tc>
          <w:tcPr>
            <w:cnfStyle w:val="001000000000" w:firstRow="0" w:lastRow="0" w:firstColumn="1" w:lastColumn="0" w:oddVBand="0" w:evenVBand="0" w:oddHBand="0" w:evenHBand="0" w:firstRowFirstColumn="0" w:firstRowLastColumn="0" w:lastRowFirstColumn="0" w:lastRowLastColumn="0"/>
            <w:tcW w:w="1320" w:type="dxa"/>
          </w:tcPr>
          <w:p w14:paraId="7EA20DF0" w14:textId="6255B89D" w:rsidR="00F92FF6" w:rsidRPr="003E2935" w:rsidRDefault="00F92FF6" w:rsidP="00F948BC">
            <w:pPr>
              <w:pStyle w:val="Tabulka-7"/>
            </w:pPr>
            <w:r w:rsidRPr="003E2935">
              <w:t xml:space="preserve">Dokončení stavebních </w:t>
            </w:r>
            <w:r w:rsidR="00283C5B" w:rsidRPr="003E2935">
              <w:t>prací</w:t>
            </w:r>
          </w:p>
        </w:tc>
        <w:tc>
          <w:tcPr>
            <w:tcW w:w="3073" w:type="dxa"/>
          </w:tcPr>
          <w:p w14:paraId="29FDB1D1" w14:textId="722EABCA" w:rsidR="00F92FF6" w:rsidRPr="003E2935" w:rsidDel="00055752" w:rsidRDefault="007F4B23" w:rsidP="00F948BC">
            <w:pPr>
              <w:pStyle w:val="Tabulka-7"/>
              <w:cnfStyle w:val="000000000000" w:firstRow="0" w:lastRow="0" w:firstColumn="0" w:lastColumn="0" w:oddVBand="0" w:evenVBand="0" w:oddHBand="0" w:evenHBand="0" w:firstRowFirstColumn="0" w:firstRowLastColumn="0" w:lastRowFirstColumn="0" w:lastRowLastColumn="0"/>
            </w:pPr>
            <w:r>
              <w:t>včetně testovacího (zkušebního) provozu instalovaného zařízení</w:t>
            </w:r>
          </w:p>
        </w:tc>
        <w:tc>
          <w:tcPr>
            <w:tcW w:w="1694" w:type="dxa"/>
          </w:tcPr>
          <w:p w14:paraId="049B5BB2" w14:textId="77777777" w:rsidR="00F92FF6" w:rsidRPr="003E2935" w:rsidRDefault="00F92FF6" w:rsidP="00F948BC">
            <w:pPr>
              <w:pStyle w:val="Tabulka-7"/>
              <w:cnfStyle w:val="000000000000" w:firstRow="0" w:lastRow="0" w:firstColumn="0" w:lastColumn="0" w:oddVBand="0" w:evenVBand="0" w:oddHBand="0" w:evenHBand="0" w:firstRowFirstColumn="0" w:firstRowLastColumn="0" w:lastRowFirstColumn="0" w:lastRowLastColumn="0"/>
            </w:pPr>
          </w:p>
        </w:tc>
        <w:tc>
          <w:tcPr>
            <w:tcW w:w="2107" w:type="dxa"/>
            <w:shd w:val="clear" w:color="auto" w:fill="auto"/>
            <w:vAlign w:val="top"/>
          </w:tcPr>
          <w:p w14:paraId="57197B0D" w14:textId="12015BE5" w:rsidR="00F92FF6" w:rsidRPr="003E2935" w:rsidRDefault="00E442B3" w:rsidP="00F948BC">
            <w:pPr>
              <w:pStyle w:val="Tabulka"/>
              <w:cnfStyle w:val="000000000000" w:firstRow="0" w:lastRow="0" w:firstColumn="0" w:lastColumn="0" w:oddVBand="0" w:evenVBand="0" w:oddHBand="0" w:evenHBand="0" w:firstRowFirstColumn="0" w:firstRowLastColumn="0" w:lastRowFirstColumn="0" w:lastRowLastColumn="0"/>
              <w:rPr>
                <w:sz w:val="14"/>
              </w:rPr>
            </w:pPr>
            <w:r w:rsidRPr="003E2935">
              <w:rPr>
                <w:sz w:val="14"/>
              </w:rPr>
              <w:t xml:space="preserve">do </w:t>
            </w:r>
            <w:r>
              <w:rPr>
                <w:sz w:val="14"/>
              </w:rPr>
              <w:t>5</w:t>
            </w:r>
            <w:r w:rsidRPr="003E2935">
              <w:rPr>
                <w:sz w:val="14"/>
              </w:rPr>
              <w:t xml:space="preserve"> měsíců ode dne zahájení stavby</w:t>
            </w:r>
          </w:p>
        </w:tc>
      </w:tr>
      <w:tr w:rsidR="00294C05" w:rsidRPr="003E2935" w14:paraId="37337B65" w14:textId="77777777" w:rsidTr="00892728">
        <w:tc>
          <w:tcPr>
            <w:cnfStyle w:val="001000000000" w:firstRow="0" w:lastRow="0" w:firstColumn="1" w:lastColumn="0" w:oddVBand="0" w:evenVBand="0" w:oddHBand="0" w:evenHBand="0" w:firstRowFirstColumn="0" w:firstRowLastColumn="0" w:lastRowFirstColumn="0" w:lastRowLastColumn="0"/>
            <w:tcW w:w="1320" w:type="dxa"/>
          </w:tcPr>
          <w:p w14:paraId="1D7228C2" w14:textId="073025FD" w:rsidR="00294C05" w:rsidRPr="003E2935" w:rsidRDefault="00294C05" w:rsidP="00294C05">
            <w:pPr>
              <w:pStyle w:val="Tabulka-7"/>
            </w:pPr>
          </w:p>
        </w:tc>
        <w:tc>
          <w:tcPr>
            <w:tcW w:w="3073" w:type="dxa"/>
          </w:tcPr>
          <w:p w14:paraId="3F92578B" w14:textId="3EAD787F" w:rsidR="00294C05" w:rsidRPr="003E2935" w:rsidRDefault="00294C05" w:rsidP="00294C05">
            <w:pPr>
              <w:pStyle w:val="Tabulka-7"/>
              <w:cnfStyle w:val="000000000000" w:firstRow="0" w:lastRow="0" w:firstColumn="0" w:lastColumn="0" w:oddVBand="0" w:evenVBand="0" w:oddHBand="0" w:evenHBand="0" w:firstRowFirstColumn="0" w:firstRowLastColumn="0" w:lastRowFirstColumn="0" w:lastRowLastColumn="0"/>
            </w:pPr>
            <w:r w:rsidRPr="003E2935">
              <w:t>DSPS</w:t>
            </w:r>
          </w:p>
        </w:tc>
        <w:tc>
          <w:tcPr>
            <w:tcW w:w="1694" w:type="dxa"/>
          </w:tcPr>
          <w:p w14:paraId="6C354AC2" w14:textId="4CFD7691" w:rsidR="00294C05" w:rsidRPr="003E2935" w:rsidRDefault="00294C05" w:rsidP="00294C05">
            <w:pPr>
              <w:pStyle w:val="Tabulka-7"/>
              <w:cnfStyle w:val="000000000000" w:firstRow="0" w:lastRow="0" w:firstColumn="0" w:lastColumn="0" w:oddVBand="0" w:evenVBand="0" w:oddHBand="0" w:evenHBand="0" w:firstRowFirstColumn="0" w:firstRowLastColumn="0" w:lastRowFirstColumn="0" w:lastRowLastColumn="0"/>
            </w:pPr>
          </w:p>
        </w:tc>
        <w:tc>
          <w:tcPr>
            <w:tcW w:w="2107" w:type="dxa"/>
            <w:shd w:val="clear" w:color="auto" w:fill="auto"/>
            <w:vAlign w:val="top"/>
          </w:tcPr>
          <w:p w14:paraId="5381D775" w14:textId="36742DDB" w:rsidR="00294C05" w:rsidRPr="003E2935" w:rsidRDefault="00294C05" w:rsidP="00294C05">
            <w:pPr>
              <w:pStyle w:val="Tabulka"/>
              <w:cnfStyle w:val="000000000000" w:firstRow="0" w:lastRow="0" w:firstColumn="0" w:lastColumn="0" w:oddVBand="0" w:evenVBand="0" w:oddHBand="0" w:evenHBand="0" w:firstRowFirstColumn="0" w:firstRowLastColumn="0" w:lastRowFirstColumn="0" w:lastRowLastColumn="0"/>
              <w:rPr>
                <w:sz w:val="14"/>
              </w:rPr>
            </w:pPr>
            <w:r w:rsidRPr="003E2935">
              <w:rPr>
                <w:sz w:val="14"/>
              </w:rPr>
              <w:t xml:space="preserve">do </w:t>
            </w:r>
            <w:r w:rsidR="00892728">
              <w:rPr>
                <w:sz w:val="14"/>
              </w:rPr>
              <w:t>5</w:t>
            </w:r>
            <w:r w:rsidRPr="003E2935">
              <w:rPr>
                <w:sz w:val="14"/>
              </w:rPr>
              <w:t xml:space="preserve"> měsíců ode dne zahájení stavby</w:t>
            </w:r>
          </w:p>
        </w:tc>
      </w:tr>
      <w:tr w:rsidR="00294C05" w:rsidRPr="003E2935" w14:paraId="668EEE5D" w14:textId="77777777" w:rsidTr="00892728">
        <w:tc>
          <w:tcPr>
            <w:cnfStyle w:val="001000000000" w:firstRow="0" w:lastRow="0" w:firstColumn="1" w:lastColumn="0" w:oddVBand="0" w:evenVBand="0" w:oddHBand="0" w:evenHBand="0" w:firstRowFirstColumn="0" w:firstRowLastColumn="0" w:lastRowFirstColumn="0" w:lastRowLastColumn="0"/>
            <w:tcW w:w="1320" w:type="dxa"/>
          </w:tcPr>
          <w:p w14:paraId="6FFECEDB" w14:textId="0F85507D" w:rsidR="00294C05" w:rsidRPr="003E2935" w:rsidRDefault="00294C05" w:rsidP="00294C05">
            <w:pPr>
              <w:pStyle w:val="Tabulka-7"/>
            </w:pPr>
          </w:p>
        </w:tc>
        <w:tc>
          <w:tcPr>
            <w:tcW w:w="3073" w:type="dxa"/>
          </w:tcPr>
          <w:p w14:paraId="1D5293D5" w14:textId="522F5634" w:rsidR="00294C05" w:rsidRPr="003E2935" w:rsidRDefault="00E442B3" w:rsidP="00294C05">
            <w:pPr>
              <w:pStyle w:val="Tabulka-7"/>
              <w:cnfStyle w:val="000000000000" w:firstRow="0" w:lastRow="0" w:firstColumn="0" w:lastColumn="0" w:oddVBand="0" w:evenVBand="0" w:oddHBand="0" w:evenHBand="0" w:firstRowFirstColumn="0" w:firstRowLastColumn="0" w:lastRowFirstColumn="0" w:lastRowLastColumn="0"/>
            </w:pPr>
            <w:r>
              <w:t>Dokončení díla</w:t>
            </w:r>
          </w:p>
        </w:tc>
        <w:tc>
          <w:tcPr>
            <w:tcW w:w="1694" w:type="dxa"/>
          </w:tcPr>
          <w:p w14:paraId="03FE17FE" w14:textId="77777777" w:rsidR="00294C05" w:rsidRPr="003E2935" w:rsidRDefault="00294C05" w:rsidP="00294C05">
            <w:pPr>
              <w:pStyle w:val="Tabulka-7"/>
              <w:cnfStyle w:val="000000000000" w:firstRow="0" w:lastRow="0" w:firstColumn="0" w:lastColumn="0" w:oddVBand="0" w:evenVBand="0" w:oddHBand="0" w:evenHBand="0" w:firstRowFirstColumn="0" w:firstRowLastColumn="0" w:lastRowFirstColumn="0" w:lastRowLastColumn="0"/>
            </w:pPr>
          </w:p>
        </w:tc>
        <w:tc>
          <w:tcPr>
            <w:tcW w:w="2107" w:type="dxa"/>
            <w:shd w:val="clear" w:color="auto" w:fill="auto"/>
            <w:vAlign w:val="top"/>
          </w:tcPr>
          <w:p w14:paraId="45EB14EF" w14:textId="6E1B3280" w:rsidR="00294C05" w:rsidRPr="003E2935" w:rsidRDefault="00E442B3" w:rsidP="00294C05">
            <w:pPr>
              <w:pStyle w:val="Tabulka"/>
              <w:cnfStyle w:val="000000000000" w:firstRow="0" w:lastRow="0" w:firstColumn="0" w:lastColumn="0" w:oddVBand="0" w:evenVBand="0" w:oddHBand="0" w:evenHBand="0" w:firstRowFirstColumn="0" w:firstRowLastColumn="0" w:lastRowFirstColumn="0" w:lastRowLastColumn="0"/>
              <w:rPr>
                <w:sz w:val="14"/>
              </w:rPr>
            </w:pPr>
            <w:r w:rsidRPr="003E2935">
              <w:rPr>
                <w:sz w:val="14"/>
              </w:rPr>
              <w:t xml:space="preserve">do </w:t>
            </w:r>
            <w:r>
              <w:rPr>
                <w:sz w:val="14"/>
              </w:rPr>
              <w:t>5</w:t>
            </w:r>
            <w:r w:rsidRPr="003E2935">
              <w:rPr>
                <w:sz w:val="14"/>
              </w:rPr>
              <w:t xml:space="preserve"> měsíců ode dne zahájení stavby</w:t>
            </w:r>
          </w:p>
        </w:tc>
      </w:tr>
    </w:tbl>
    <w:p w14:paraId="3433DF18" w14:textId="77777777" w:rsidR="00DF7BAA" w:rsidRPr="003E2935" w:rsidRDefault="00DF7BAA" w:rsidP="00DF7BAA">
      <w:pPr>
        <w:pStyle w:val="Nadpis2-1"/>
      </w:pPr>
      <w:bookmarkStart w:id="156" w:name="_Toc6410461"/>
      <w:bookmarkStart w:id="157" w:name="_Toc121494872"/>
      <w:bookmarkStart w:id="158" w:name="_Toc176845221"/>
      <w:r w:rsidRPr="003E2935">
        <w:t>SOUVISEJÍCÍ DOKUMENTY A PŘEDPISY</w:t>
      </w:r>
      <w:bookmarkEnd w:id="156"/>
      <w:bookmarkEnd w:id="157"/>
      <w:bookmarkEnd w:id="158"/>
    </w:p>
    <w:p w14:paraId="45027675" w14:textId="1384D317" w:rsidR="009C4EEA" w:rsidRPr="003E2935" w:rsidRDefault="009C4EEA" w:rsidP="009C4EEA">
      <w:pPr>
        <w:pStyle w:val="Text2-1"/>
      </w:pPr>
      <w:r w:rsidRPr="003E2935">
        <w:rPr>
          <w:b/>
        </w:rPr>
        <w:t>Zhotovitel se zavazuje provádět dílo v souladu s obecně závaznými právními předpisy České republiky a EU, technickými normami a s dokumenty a vnitřními předpisy Objednatele</w:t>
      </w:r>
      <w:r w:rsidRPr="003E2935">
        <w:t xml:space="preserve"> (směrnice, vzorové listy, TKP, ZTP apod.), </w:t>
      </w:r>
      <w:r w:rsidRPr="003E2935">
        <w:rPr>
          <w:b/>
        </w:rPr>
        <w:t>vše v platném znění.</w:t>
      </w:r>
    </w:p>
    <w:p w14:paraId="54D65897" w14:textId="77777777" w:rsidR="00184C57" w:rsidRPr="003E2935" w:rsidRDefault="00184C57" w:rsidP="00184C57">
      <w:pPr>
        <w:pStyle w:val="Text2-1"/>
      </w:pPr>
      <w:bookmarkStart w:id="159" w:name="_Hlk173412991"/>
      <w:r w:rsidRPr="003E2935">
        <w:t>Technické požadavky na výrobky, zařízení a technologie pro ŽDC (dle směrnic SŽDC č. 34 a č. 67 jsou uvedeny na webových stránkách:</w:t>
      </w:r>
    </w:p>
    <w:p w14:paraId="3E116E33" w14:textId="77777777" w:rsidR="00184C57" w:rsidRPr="003E2935" w:rsidRDefault="00184C57" w:rsidP="00184C57">
      <w:pPr>
        <w:spacing w:after="120" w:line="264" w:lineRule="auto"/>
        <w:ind w:left="737"/>
        <w:jc w:val="both"/>
        <w:rPr>
          <w:sz w:val="18"/>
          <w:szCs w:val="18"/>
        </w:rPr>
      </w:pPr>
      <w:bookmarkStart w:id="160" w:name="_Hlk173413116"/>
      <w:r w:rsidRPr="003E2935">
        <w:rPr>
          <w:rStyle w:val="Tun"/>
          <w:sz w:val="18"/>
          <w:szCs w:val="18"/>
        </w:rPr>
        <w:t xml:space="preserve">www.spravazeleznic.cz v sekci „Dodavatelé/Odběratelé / Technické požadavky </w:t>
      </w:r>
      <w:r w:rsidRPr="003E2935">
        <w:rPr>
          <w:rStyle w:val="Tun"/>
          <w:spacing w:val="-2"/>
          <w:sz w:val="18"/>
          <w:szCs w:val="18"/>
        </w:rPr>
        <w:t>na výrobky, zařízení a technologie pro ŽDC“</w:t>
      </w:r>
      <w:r w:rsidRPr="003E2935">
        <w:rPr>
          <w:spacing w:val="-2"/>
          <w:sz w:val="18"/>
          <w:szCs w:val="18"/>
        </w:rPr>
        <w:t xml:space="preserve"> </w:t>
      </w:r>
      <w:hyperlink r:id="rId11" w:history="1">
        <w:r w:rsidRPr="003E2935">
          <w:rPr>
            <w:rStyle w:val="Hypertextovodkaz"/>
            <w:spacing w:val="-2"/>
            <w:sz w:val="18"/>
            <w:szCs w:val="18"/>
          </w:rPr>
          <w:t>(https://www.spravazeleznic.cz/</w:t>
        </w:r>
        <w:r w:rsidRPr="003E2935">
          <w:rPr>
            <w:noProof/>
            <w:color w:val="0563C1" w:themeColor="hyperlink"/>
            <w:spacing w:val="-2"/>
            <w:sz w:val="18"/>
            <w:szCs w:val="18"/>
            <w:u w:val="single"/>
          </w:rPr>
          <w:br/>
        </w:r>
        <w:r w:rsidRPr="003E2935">
          <w:rPr>
            <w:rStyle w:val="Hypertextovodkaz"/>
            <w:spacing w:val="-2"/>
            <w:sz w:val="18"/>
            <w:szCs w:val="18"/>
          </w:rPr>
          <w:t>dodavatele-odberatele/technicke-pozadavky-na-vyrobky-zarizeni-a-technologie-pro-zdc.</w:t>
        </w:r>
      </w:hyperlink>
      <w:bookmarkEnd w:id="159"/>
      <w:bookmarkEnd w:id="160"/>
    </w:p>
    <w:p w14:paraId="0A873F13" w14:textId="5EA35FD5" w:rsidR="00024EF0" w:rsidRPr="003E2935" w:rsidRDefault="00024EF0" w:rsidP="00024EF0">
      <w:pPr>
        <w:pStyle w:val="Text2-1"/>
      </w:pPr>
      <w:r w:rsidRPr="003E2935">
        <w:t xml:space="preserve">Objednatel umožňuje Zhotoviteli přístup ke svým vnitřním dokumentům a předpisům a typové dokumentaci na webových stránkách: </w:t>
      </w:r>
    </w:p>
    <w:p w14:paraId="018B63D8" w14:textId="77777777" w:rsidR="00024EF0" w:rsidRPr="003E2935" w:rsidRDefault="00024EF0" w:rsidP="00024EF0">
      <w:pPr>
        <w:pStyle w:val="Textbezslovn"/>
      </w:pPr>
      <w:r w:rsidRPr="003E2935">
        <w:rPr>
          <w:rStyle w:val="Tun"/>
        </w:rPr>
        <w:lastRenderedPageBreak/>
        <w:t>www.spravazeleznic.cz v sekci „O nás / Vnitřní předpisy / odkaz Dokumenty a předpisy“</w:t>
      </w:r>
      <w:r w:rsidRPr="003E2935">
        <w:t xml:space="preserve"> </w:t>
      </w:r>
      <w:r w:rsidRPr="003E2935">
        <w:rPr>
          <w:spacing w:val="2"/>
        </w:rPr>
        <w:t>(https://www.spravazeleznic.cz/o-nas/vnitrni-predpisy-spravy-zeleznic/</w:t>
      </w:r>
      <w:r w:rsidRPr="003E2935">
        <w:rPr>
          <w:spacing w:val="2"/>
        </w:rPr>
        <w:br/>
        <w:t>dokumenty-a-predpisy)</w:t>
      </w:r>
      <w:r w:rsidRPr="003E2935">
        <w:t xml:space="preserve"> a </w:t>
      </w:r>
      <w:r w:rsidRPr="003E2935">
        <w:rPr>
          <w:b/>
        </w:rPr>
        <w:t>https://typdok.tudc.cz/ v sekci „archiv TD“</w:t>
      </w:r>
      <w:r w:rsidRPr="003E2935">
        <w:t>.</w:t>
      </w:r>
    </w:p>
    <w:p w14:paraId="5B8201D3" w14:textId="77777777" w:rsidR="009C4EEA" w:rsidRPr="003E2935" w:rsidRDefault="009C4EEA" w:rsidP="009C4EEA">
      <w:pPr>
        <w:pStyle w:val="Textbezslovn"/>
      </w:pPr>
      <w:r w:rsidRPr="003E2935">
        <w:t>Pokud je dokument nebo vnitřní předpis veřejně dostupný je umožněno jeho stažení. Ostatní dokumenty a vnitřní předpisy jsou poskytovány v souladu s právními předpisy na základě podané žádosti na níže uvedených kontaktech:</w:t>
      </w:r>
    </w:p>
    <w:p w14:paraId="258CE9E0" w14:textId="77777777" w:rsidR="009C4EEA" w:rsidRPr="003E2935" w:rsidRDefault="009C4EEA" w:rsidP="009C4EEA">
      <w:pPr>
        <w:pStyle w:val="Textbezslovn"/>
        <w:keepNext/>
        <w:spacing w:after="0"/>
        <w:rPr>
          <w:rStyle w:val="Tun"/>
        </w:rPr>
      </w:pPr>
      <w:r w:rsidRPr="003E2935">
        <w:rPr>
          <w:rStyle w:val="Tun"/>
        </w:rPr>
        <w:t>Správa železnic, státní organizace</w:t>
      </w:r>
    </w:p>
    <w:p w14:paraId="29F4FCBC" w14:textId="4C3673DE" w:rsidR="009C4EEA" w:rsidRPr="003E2935" w:rsidRDefault="009C4EEA" w:rsidP="009C4EEA">
      <w:pPr>
        <w:pStyle w:val="Textbezslovn"/>
        <w:keepNext/>
        <w:spacing w:after="0"/>
        <w:rPr>
          <w:rStyle w:val="Tun"/>
        </w:rPr>
      </w:pPr>
      <w:r w:rsidRPr="003E2935">
        <w:rPr>
          <w:rStyle w:val="Tun"/>
        </w:rPr>
        <w:t>Centrum te</w:t>
      </w:r>
      <w:r w:rsidR="00DE7C75" w:rsidRPr="003E2935">
        <w:rPr>
          <w:rStyle w:val="Tun"/>
        </w:rPr>
        <w:t>chniky</w:t>
      </w:r>
      <w:r w:rsidRPr="003E2935">
        <w:rPr>
          <w:rStyle w:val="Tun"/>
        </w:rPr>
        <w:t xml:space="preserve"> a diagnostiky</w:t>
      </w:r>
    </w:p>
    <w:p w14:paraId="36908147" w14:textId="24B8AE25" w:rsidR="00EF61C8" w:rsidRPr="003E2935" w:rsidRDefault="000D57DD" w:rsidP="009C4EEA">
      <w:pPr>
        <w:pStyle w:val="Textbezslovn"/>
        <w:keepNext/>
        <w:spacing w:after="0"/>
        <w:rPr>
          <w:rStyle w:val="Tun"/>
        </w:rPr>
      </w:pPr>
      <w:r w:rsidRPr="003E2935">
        <w:rPr>
          <w:rStyle w:val="Tun"/>
        </w:rPr>
        <w:t>Odbor servisních služeb</w:t>
      </w:r>
      <w:r w:rsidR="00EF61C8" w:rsidRPr="003E2935">
        <w:rPr>
          <w:rStyle w:val="Tun"/>
        </w:rPr>
        <w:t>, OHČ</w:t>
      </w:r>
    </w:p>
    <w:p w14:paraId="60BC577C" w14:textId="77777777" w:rsidR="009C4EEA" w:rsidRPr="003E2935" w:rsidRDefault="009C4EEA" w:rsidP="009C4EEA">
      <w:pPr>
        <w:pStyle w:val="Textbezslovn"/>
        <w:keepNext/>
        <w:spacing w:after="0"/>
      </w:pPr>
      <w:r w:rsidRPr="003E2935">
        <w:t>Jeremenkova 103/23</w:t>
      </w:r>
    </w:p>
    <w:p w14:paraId="34750FF5" w14:textId="77777777" w:rsidR="009C4EEA" w:rsidRPr="003E2935" w:rsidRDefault="009C4EEA" w:rsidP="009C4EEA">
      <w:pPr>
        <w:pStyle w:val="Textbezslovn"/>
      </w:pPr>
      <w:r w:rsidRPr="003E2935">
        <w:t>779 00 Olomouc</w:t>
      </w:r>
    </w:p>
    <w:p w14:paraId="09F1F0AA" w14:textId="1A1E3648" w:rsidR="009C4EEA" w:rsidRPr="003E2935" w:rsidRDefault="009C4EEA" w:rsidP="009C4EEA">
      <w:pPr>
        <w:pStyle w:val="Textbezslovn"/>
        <w:rPr>
          <w:b/>
        </w:rPr>
      </w:pPr>
      <w:r w:rsidRPr="003E2935">
        <w:t xml:space="preserve">nebo e-mail: </w:t>
      </w:r>
      <w:hyperlink r:id="rId12" w:history="1">
        <w:r w:rsidR="00F827DA" w:rsidRPr="003E2935">
          <w:rPr>
            <w:rStyle w:val="Hypertextovodkaz"/>
            <w:b/>
            <w:noProof w:val="0"/>
          </w:rPr>
          <w:t>typdok@spravazeleznic.cz</w:t>
        </w:r>
      </w:hyperlink>
    </w:p>
    <w:p w14:paraId="21AA6840" w14:textId="77777777" w:rsidR="009C4EEA" w:rsidRPr="003E2935" w:rsidRDefault="009C4EEA" w:rsidP="009C4EEA">
      <w:pPr>
        <w:pStyle w:val="Textbezslovn"/>
        <w:spacing w:after="0"/>
      </w:pPr>
      <w:r w:rsidRPr="003E2935">
        <w:t>kontaktní osoba: paní Jarmila Strnadová, tel.: 972 742 396, mobil: 725 039 782</w:t>
      </w:r>
    </w:p>
    <w:p w14:paraId="216E2576" w14:textId="77777777" w:rsidR="009C4EEA" w:rsidRPr="003E2935" w:rsidRDefault="009C4EEA" w:rsidP="009C4EEA">
      <w:pPr>
        <w:pStyle w:val="Textbezslovn"/>
      </w:pPr>
      <w:r w:rsidRPr="003E2935">
        <w:t>Ceníky: https://typdok.tudc.cz/</w:t>
      </w:r>
    </w:p>
    <w:p w14:paraId="199FDAEA" w14:textId="77777777" w:rsidR="00DF7BAA" w:rsidRPr="003E2935" w:rsidRDefault="00DF7BAA" w:rsidP="00DF7BAA">
      <w:pPr>
        <w:pStyle w:val="Nadpis2-1"/>
      </w:pPr>
      <w:bookmarkStart w:id="161" w:name="_Toc6410462"/>
      <w:bookmarkStart w:id="162" w:name="_Toc121494873"/>
      <w:bookmarkStart w:id="163" w:name="_Toc176845222"/>
      <w:r w:rsidRPr="003E2935">
        <w:t>PŘÍLOHY</w:t>
      </w:r>
      <w:bookmarkEnd w:id="161"/>
      <w:bookmarkEnd w:id="162"/>
      <w:bookmarkEnd w:id="163"/>
    </w:p>
    <w:p w14:paraId="6EDFDE70" w14:textId="6F64E282" w:rsidR="00283C5B" w:rsidRPr="003E2935" w:rsidRDefault="00587435" w:rsidP="00283C5B">
      <w:pPr>
        <w:pStyle w:val="Text2-1"/>
      </w:pPr>
      <w:r w:rsidRPr="003E2935">
        <w:t>neobsazeno</w:t>
      </w:r>
    </w:p>
    <w:p w14:paraId="1D9D3315" w14:textId="77777777" w:rsidR="00283C5B" w:rsidRPr="001B1901" w:rsidRDefault="00283C5B" w:rsidP="00283C5B">
      <w:pPr>
        <w:pStyle w:val="Text2-1"/>
        <w:numPr>
          <w:ilvl w:val="0"/>
          <w:numId w:val="0"/>
        </w:numPr>
        <w:ind w:left="737"/>
        <w:rPr>
          <w:highlight w:val="green"/>
        </w:rPr>
      </w:pPr>
    </w:p>
    <w:p w14:paraId="4E4D39CF" w14:textId="77777777" w:rsidR="00F01B21" w:rsidRDefault="00F01B21" w:rsidP="00F01B21">
      <w:pPr>
        <w:pStyle w:val="Textbezslovn"/>
      </w:pPr>
    </w:p>
    <w:p w14:paraId="2773E4DC" w14:textId="77777777" w:rsidR="00DF7BAA" w:rsidRPr="00DF7BAA" w:rsidRDefault="00DF7BAA" w:rsidP="00264D52">
      <w:pPr>
        <w:pStyle w:val="Textbezodsazen"/>
      </w:pPr>
    </w:p>
    <w:p w14:paraId="241F985A" w14:textId="77777777" w:rsidR="00DF7BAA" w:rsidRPr="00DF7BAA" w:rsidRDefault="00DF7BAA" w:rsidP="00264D52">
      <w:pPr>
        <w:pStyle w:val="Textbezodsazen"/>
      </w:pPr>
    </w:p>
    <w:bookmarkEnd w:id="17"/>
    <w:bookmarkEnd w:id="18"/>
    <w:bookmarkEnd w:id="19"/>
    <w:bookmarkEnd w:id="20"/>
    <w:bookmarkEnd w:id="21"/>
    <w:p w14:paraId="6B2472A9" w14:textId="77777777" w:rsidR="002B6B58" w:rsidRDefault="002B6B58" w:rsidP="00264D52">
      <w:pPr>
        <w:pStyle w:val="Textbezodsazen"/>
      </w:pPr>
    </w:p>
    <w:sectPr w:rsidR="002B6B58"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563575" w14:textId="77777777" w:rsidR="00BC0BA2" w:rsidRDefault="00BC0BA2" w:rsidP="00962258">
      <w:pPr>
        <w:spacing w:after="0" w:line="240" w:lineRule="auto"/>
      </w:pPr>
      <w:r>
        <w:separator/>
      </w:r>
    </w:p>
  </w:endnote>
  <w:endnote w:type="continuationSeparator" w:id="0">
    <w:p w14:paraId="1BD92920" w14:textId="77777777" w:rsidR="00BC0BA2" w:rsidRDefault="00BC0BA2" w:rsidP="00962258">
      <w:pPr>
        <w:spacing w:after="0" w:line="240" w:lineRule="auto"/>
      </w:pPr>
      <w:r>
        <w:continuationSeparator/>
      </w:r>
    </w:p>
  </w:endnote>
  <w:endnote w:type="continuationNotice" w:id="1">
    <w:p w14:paraId="519BD027" w14:textId="77777777" w:rsidR="00BC0BA2" w:rsidRDefault="00BC0B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83605B" w:rsidRPr="003462EB" w14:paraId="3E6EF7ED" w14:textId="77777777" w:rsidTr="00614E71">
      <w:tc>
        <w:tcPr>
          <w:tcW w:w="993" w:type="dxa"/>
          <w:tcMar>
            <w:left w:w="0" w:type="dxa"/>
            <w:right w:w="0" w:type="dxa"/>
          </w:tcMar>
          <w:vAlign w:val="bottom"/>
        </w:tcPr>
        <w:p w14:paraId="29E2E1DF" w14:textId="1A0EA263" w:rsidR="0083605B" w:rsidRPr="00B8518B" w:rsidRDefault="0083605B"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4EA">
            <w:rPr>
              <w:rStyle w:val="slostrnky"/>
              <w:noProof/>
            </w:rPr>
            <w:t>24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54EA">
            <w:rPr>
              <w:rStyle w:val="slostrnky"/>
              <w:noProof/>
            </w:rPr>
            <w:t>25</w:t>
          </w:r>
          <w:r w:rsidRPr="00B8518B">
            <w:rPr>
              <w:rStyle w:val="slostrnky"/>
            </w:rPr>
            <w:fldChar w:fldCharType="end"/>
          </w:r>
        </w:p>
      </w:tc>
      <w:tc>
        <w:tcPr>
          <w:tcW w:w="7739" w:type="dxa"/>
          <w:vAlign w:val="bottom"/>
        </w:tcPr>
        <w:p w14:paraId="7FFFE8AC" w14:textId="2581851F" w:rsidR="0083605B" w:rsidRDefault="00D35535" w:rsidP="003462EB">
          <w:pPr>
            <w:pStyle w:val="Zpatvlevo"/>
          </w:pPr>
          <w:r w:rsidRPr="00D35535">
            <w:t xml:space="preserve">Doplnění docházkového systému ve vybraných budovách v obvodu OŘ Ostrava </w:t>
          </w:r>
          <w:fldSimple w:instr=" STYLEREF  _Název_akce  \* MERGEFORMAT ">
            <w:r w:rsidR="009252F3">
              <w:rPr>
                <w:noProof/>
              </w:rPr>
              <w:cr/>
            </w:r>
          </w:fldSimple>
          <w:r w:rsidR="0083605B">
            <w:t xml:space="preserve">Příloha č. 2 </w:t>
          </w:r>
          <w:r w:rsidR="007844F2">
            <w:t>b</w:t>
          </w:r>
          <w:r w:rsidR="0083605B">
            <w:t>)</w:t>
          </w:r>
          <w:r w:rsidR="0083605B" w:rsidRPr="003462EB">
            <w:t xml:space="preserve"> </w:t>
          </w:r>
        </w:p>
        <w:p w14:paraId="178E0553" w14:textId="2E19B735" w:rsidR="0083605B" w:rsidRPr="003462EB" w:rsidRDefault="0083605B" w:rsidP="00DF7BAA">
          <w:pPr>
            <w:pStyle w:val="Zpatvlevo"/>
          </w:pPr>
          <w:r>
            <w:t>Zvláštní</w:t>
          </w:r>
          <w:r w:rsidRPr="003462EB">
            <w:t xml:space="preserve"> technické podmínky</w:t>
          </w:r>
          <w:r>
            <w:t xml:space="preserve"> - Zhotovení stavby </w:t>
          </w:r>
          <w:r w:rsidR="008E0FB2">
            <w:t xml:space="preserve">/ v. </w:t>
          </w:r>
          <w:r w:rsidR="00AA6521">
            <w:t>2608</w:t>
          </w:r>
          <w:r w:rsidR="004752BF">
            <w:t>2</w:t>
          </w:r>
          <w:r w:rsidR="008E0FB2">
            <w:t>202</w:t>
          </w:r>
          <w:r w:rsidR="004752BF">
            <w:t>4</w:t>
          </w:r>
        </w:p>
      </w:tc>
    </w:tr>
  </w:tbl>
  <w:p w14:paraId="422A1078" w14:textId="77777777" w:rsidR="0083605B" w:rsidRPr="00614E71" w:rsidRDefault="0083605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83605B" w:rsidRPr="009E09BE" w14:paraId="76A4A2A2" w14:textId="77777777" w:rsidTr="00614E71">
      <w:tc>
        <w:tcPr>
          <w:tcW w:w="7797" w:type="dxa"/>
          <w:tcMar>
            <w:left w:w="0" w:type="dxa"/>
            <w:right w:w="0" w:type="dxa"/>
          </w:tcMar>
          <w:vAlign w:val="bottom"/>
        </w:tcPr>
        <w:p w14:paraId="7B4693AA" w14:textId="51D2B909" w:rsidR="0083605B" w:rsidRDefault="00D35535" w:rsidP="003B111D">
          <w:pPr>
            <w:pStyle w:val="Zpatvpravo"/>
          </w:pPr>
          <w:r w:rsidRPr="00D35535">
            <w:t xml:space="preserve">Doplnění docházkového systému ve vybraných budovách v obvodu OŘ Ostrava </w:t>
          </w:r>
          <w:fldSimple w:instr=" STYLEREF  _Název_akce  \* MERGEFORMAT ">
            <w:r w:rsidR="009252F3">
              <w:rPr>
                <w:noProof/>
              </w:rPr>
              <w:cr/>
            </w:r>
          </w:fldSimple>
          <w:r w:rsidR="000503FF">
            <w:t xml:space="preserve">Příloha č. 2 </w:t>
          </w:r>
          <w:r w:rsidR="00F827DA">
            <w:t>b)</w:t>
          </w:r>
        </w:p>
        <w:p w14:paraId="5D9BD160" w14:textId="3F380F0B" w:rsidR="0083605B" w:rsidRPr="003462EB" w:rsidRDefault="0083605B" w:rsidP="00DF7BAA">
          <w:pPr>
            <w:pStyle w:val="Zpatvpravo"/>
            <w:rPr>
              <w:rStyle w:val="slostrnky"/>
              <w:b w:val="0"/>
              <w:color w:val="auto"/>
              <w:sz w:val="12"/>
            </w:rPr>
          </w:pPr>
          <w:r>
            <w:t>Zvláštní</w:t>
          </w:r>
          <w:r w:rsidRPr="003462EB">
            <w:t xml:space="preserve"> technické podmínky</w:t>
          </w:r>
          <w:r>
            <w:t xml:space="preserve"> - Zhotovení stavby</w:t>
          </w:r>
          <w:r w:rsidR="004752BF">
            <w:t xml:space="preserve">/ v. </w:t>
          </w:r>
          <w:r w:rsidR="00AA6521">
            <w:t>2608</w:t>
          </w:r>
          <w:r w:rsidR="004752BF">
            <w:t>2024</w:t>
          </w:r>
        </w:p>
      </w:tc>
      <w:tc>
        <w:tcPr>
          <w:tcW w:w="935" w:type="dxa"/>
          <w:vAlign w:val="bottom"/>
        </w:tcPr>
        <w:p w14:paraId="3DBC2A04" w14:textId="7A7B1866" w:rsidR="0083605B" w:rsidRPr="009E09BE" w:rsidRDefault="0083605B"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4EA">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54EA">
            <w:rPr>
              <w:rStyle w:val="slostrnky"/>
              <w:noProof/>
            </w:rPr>
            <w:t>25</w:t>
          </w:r>
          <w:r w:rsidRPr="00B8518B">
            <w:rPr>
              <w:rStyle w:val="slostrnky"/>
            </w:rPr>
            <w:fldChar w:fldCharType="end"/>
          </w:r>
        </w:p>
      </w:tc>
    </w:tr>
  </w:tbl>
  <w:p w14:paraId="2500101F" w14:textId="77777777" w:rsidR="0083605B" w:rsidRPr="00B8518B" w:rsidRDefault="0083605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BCBB3" w14:textId="77777777" w:rsidR="0083605B" w:rsidRPr="00B8518B" w:rsidRDefault="0083605B" w:rsidP="00460660">
    <w:pPr>
      <w:pStyle w:val="Zpat"/>
      <w:rPr>
        <w:sz w:val="2"/>
        <w:szCs w:val="2"/>
      </w:rPr>
    </w:pPr>
  </w:p>
  <w:p w14:paraId="53F277EE" w14:textId="77777777" w:rsidR="0083605B" w:rsidRDefault="0083605B" w:rsidP="00757290">
    <w:pPr>
      <w:pStyle w:val="Zpatvlevo"/>
      <w:rPr>
        <w:rFonts w:cs="Calibri"/>
        <w:szCs w:val="12"/>
      </w:rPr>
    </w:pPr>
  </w:p>
  <w:p w14:paraId="17EFC080" w14:textId="77777777" w:rsidR="0083605B" w:rsidRPr="00460660" w:rsidRDefault="0083605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9024B9" w14:textId="77777777" w:rsidR="00BC0BA2" w:rsidRDefault="00BC0BA2" w:rsidP="00962258">
      <w:pPr>
        <w:spacing w:after="0" w:line="240" w:lineRule="auto"/>
      </w:pPr>
      <w:r>
        <w:separator/>
      </w:r>
    </w:p>
  </w:footnote>
  <w:footnote w:type="continuationSeparator" w:id="0">
    <w:p w14:paraId="50408557" w14:textId="77777777" w:rsidR="00BC0BA2" w:rsidRDefault="00BC0BA2" w:rsidP="00962258">
      <w:pPr>
        <w:spacing w:after="0" w:line="240" w:lineRule="auto"/>
      </w:pPr>
      <w:r>
        <w:continuationSeparator/>
      </w:r>
    </w:p>
  </w:footnote>
  <w:footnote w:type="continuationNotice" w:id="1">
    <w:p w14:paraId="2A6172FA" w14:textId="77777777" w:rsidR="00BC0BA2" w:rsidRDefault="00BC0B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3605B" w14:paraId="589E9D7A" w14:textId="77777777" w:rsidTr="00B22106">
      <w:trPr>
        <w:trHeight w:hRule="exact" w:val="936"/>
      </w:trPr>
      <w:tc>
        <w:tcPr>
          <w:tcW w:w="1361" w:type="dxa"/>
          <w:tcMar>
            <w:left w:w="0" w:type="dxa"/>
            <w:right w:w="0" w:type="dxa"/>
          </w:tcMar>
        </w:tcPr>
        <w:p w14:paraId="10A13B73" w14:textId="77777777" w:rsidR="0083605B" w:rsidRPr="00B8518B" w:rsidRDefault="0083605B" w:rsidP="00FC6389">
          <w:pPr>
            <w:pStyle w:val="Zpat"/>
            <w:rPr>
              <w:rStyle w:val="slostrnky"/>
            </w:rPr>
          </w:pPr>
        </w:p>
      </w:tc>
      <w:tc>
        <w:tcPr>
          <w:tcW w:w="3458" w:type="dxa"/>
          <w:shd w:val="clear" w:color="auto" w:fill="auto"/>
          <w:tcMar>
            <w:left w:w="0" w:type="dxa"/>
            <w:right w:w="0" w:type="dxa"/>
          </w:tcMar>
        </w:tcPr>
        <w:p w14:paraId="14726CF1" w14:textId="77777777" w:rsidR="0083605B" w:rsidRDefault="0083605B"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83605B" w:rsidRPr="00D6163D" w:rsidRDefault="0083605B" w:rsidP="00FC6389">
          <w:pPr>
            <w:pStyle w:val="Druhdokumentu"/>
          </w:pPr>
        </w:p>
      </w:tc>
    </w:tr>
    <w:tr w:rsidR="0083605B" w14:paraId="173B2ADF" w14:textId="77777777" w:rsidTr="00B22106">
      <w:trPr>
        <w:trHeight w:hRule="exact" w:val="936"/>
      </w:trPr>
      <w:tc>
        <w:tcPr>
          <w:tcW w:w="1361" w:type="dxa"/>
          <w:tcMar>
            <w:left w:w="0" w:type="dxa"/>
            <w:right w:w="0" w:type="dxa"/>
          </w:tcMar>
        </w:tcPr>
        <w:p w14:paraId="580C429C" w14:textId="77777777" w:rsidR="0083605B" w:rsidRPr="00B8518B" w:rsidRDefault="0083605B" w:rsidP="00FC6389">
          <w:pPr>
            <w:pStyle w:val="Zpat"/>
            <w:rPr>
              <w:rStyle w:val="slostrnky"/>
            </w:rPr>
          </w:pPr>
        </w:p>
      </w:tc>
      <w:tc>
        <w:tcPr>
          <w:tcW w:w="3458" w:type="dxa"/>
          <w:shd w:val="clear" w:color="auto" w:fill="auto"/>
          <w:tcMar>
            <w:left w:w="0" w:type="dxa"/>
            <w:right w:w="0" w:type="dxa"/>
          </w:tcMar>
        </w:tcPr>
        <w:p w14:paraId="69644D16" w14:textId="77777777" w:rsidR="0083605B" w:rsidRDefault="0083605B" w:rsidP="00FC6389">
          <w:pPr>
            <w:pStyle w:val="Zpat"/>
          </w:pPr>
        </w:p>
      </w:tc>
      <w:tc>
        <w:tcPr>
          <w:tcW w:w="5756" w:type="dxa"/>
          <w:shd w:val="clear" w:color="auto" w:fill="auto"/>
          <w:tcMar>
            <w:left w:w="0" w:type="dxa"/>
            <w:right w:w="0" w:type="dxa"/>
          </w:tcMar>
        </w:tcPr>
        <w:p w14:paraId="47EE2CD8" w14:textId="77777777" w:rsidR="0083605B" w:rsidRPr="00D6163D" w:rsidRDefault="0083605B" w:rsidP="00FC6389">
          <w:pPr>
            <w:pStyle w:val="Druhdokumentu"/>
          </w:pPr>
        </w:p>
      </w:tc>
    </w:tr>
  </w:tbl>
  <w:p w14:paraId="53E85CAA" w14:textId="77777777" w:rsidR="0083605B" w:rsidRPr="00D6163D" w:rsidRDefault="0083605B" w:rsidP="00FC6389">
    <w:pPr>
      <w:pStyle w:val="Zhlav"/>
      <w:rPr>
        <w:sz w:val="8"/>
        <w:szCs w:val="8"/>
      </w:rPr>
    </w:pPr>
  </w:p>
  <w:p w14:paraId="1437D3AE" w14:textId="77777777" w:rsidR="0083605B" w:rsidRPr="00460660" w:rsidRDefault="0083605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24966"/>
    <w:multiLevelType w:val="hybridMultilevel"/>
    <w:tmpl w:val="37CC0A12"/>
    <w:lvl w:ilvl="0" w:tplc="902091EE">
      <w:start w:val="1"/>
      <w:numFmt w:val="lowerLetter"/>
      <w:lvlText w:val="%1."/>
      <w:lvlJc w:val="left"/>
      <w:pPr>
        <w:ind w:left="1020" w:hanging="360"/>
      </w:pPr>
    </w:lvl>
    <w:lvl w:ilvl="1" w:tplc="C89ED2D4">
      <w:start w:val="1"/>
      <w:numFmt w:val="lowerLetter"/>
      <w:lvlText w:val="%2."/>
      <w:lvlJc w:val="left"/>
      <w:pPr>
        <w:ind w:left="1020" w:hanging="360"/>
      </w:pPr>
    </w:lvl>
    <w:lvl w:ilvl="2" w:tplc="A1EA027C">
      <w:start w:val="1"/>
      <w:numFmt w:val="lowerLetter"/>
      <w:lvlText w:val="%3."/>
      <w:lvlJc w:val="left"/>
      <w:pPr>
        <w:ind w:left="1020" w:hanging="360"/>
      </w:pPr>
    </w:lvl>
    <w:lvl w:ilvl="3" w:tplc="B232DB24">
      <w:start w:val="1"/>
      <w:numFmt w:val="lowerLetter"/>
      <w:lvlText w:val="%4."/>
      <w:lvlJc w:val="left"/>
      <w:pPr>
        <w:ind w:left="1020" w:hanging="360"/>
      </w:pPr>
    </w:lvl>
    <w:lvl w:ilvl="4" w:tplc="875C742E">
      <w:start w:val="1"/>
      <w:numFmt w:val="lowerLetter"/>
      <w:lvlText w:val="%5."/>
      <w:lvlJc w:val="left"/>
      <w:pPr>
        <w:ind w:left="1020" w:hanging="360"/>
      </w:pPr>
    </w:lvl>
    <w:lvl w:ilvl="5" w:tplc="AB66DC40">
      <w:start w:val="1"/>
      <w:numFmt w:val="lowerLetter"/>
      <w:lvlText w:val="%6."/>
      <w:lvlJc w:val="left"/>
      <w:pPr>
        <w:ind w:left="1020" w:hanging="360"/>
      </w:pPr>
    </w:lvl>
    <w:lvl w:ilvl="6" w:tplc="17DE2472">
      <w:start w:val="1"/>
      <w:numFmt w:val="lowerLetter"/>
      <w:lvlText w:val="%7."/>
      <w:lvlJc w:val="left"/>
      <w:pPr>
        <w:ind w:left="1020" w:hanging="360"/>
      </w:pPr>
    </w:lvl>
    <w:lvl w:ilvl="7" w:tplc="B5E818DE">
      <w:start w:val="1"/>
      <w:numFmt w:val="lowerLetter"/>
      <w:lvlText w:val="%8."/>
      <w:lvlJc w:val="left"/>
      <w:pPr>
        <w:ind w:left="1020" w:hanging="360"/>
      </w:pPr>
    </w:lvl>
    <w:lvl w:ilvl="8" w:tplc="5F244C8A">
      <w:start w:val="1"/>
      <w:numFmt w:val="lowerLetter"/>
      <w:lvlText w:val="%9."/>
      <w:lvlJc w:val="left"/>
      <w:pPr>
        <w:ind w:left="1020" w:hanging="360"/>
      </w:pPr>
    </w:lvl>
  </w:abstractNum>
  <w:abstractNum w:abstractNumId="1" w15:restartNumberingAfterBreak="0">
    <w:nsid w:val="027904A1"/>
    <w:multiLevelType w:val="hybridMultilevel"/>
    <w:tmpl w:val="46882C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C054EBF"/>
    <w:multiLevelType w:val="hybridMultilevel"/>
    <w:tmpl w:val="98DE2810"/>
    <w:lvl w:ilvl="0" w:tplc="3052491C">
      <w:start w:val="1"/>
      <w:numFmt w:val="lowerLetter"/>
      <w:lvlText w:val="%1."/>
      <w:lvlJc w:val="left"/>
      <w:pPr>
        <w:ind w:left="720" w:hanging="360"/>
      </w:pPr>
    </w:lvl>
    <w:lvl w:ilvl="1" w:tplc="4B44DFDE">
      <w:start w:val="1"/>
      <w:numFmt w:val="lowerLetter"/>
      <w:lvlText w:val="%2."/>
      <w:lvlJc w:val="left"/>
      <w:pPr>
        <w:ind w:left="720" w:hanging="360"/>
      </w:pPr>
    </w:lvl>
    <w:lvl w:ilvl="2" w:tplc="D2AC91C8">
      <w:start w:val="1"/>
      <w:numFmt w:val="lowerLetter"/>
      <w:lvlText w:val="%3."/>
      <w:lvlJc w:val="left"/>
      <w:pPr>
        <w:ind w:left="720" w:hanging="360"/>
      </w:pPr>
    </w:lvl>
    <w:lvl w:ilvl="3" w:tplc="43825AB8">
      <w:start w:val="1"/>
      <w:numFmt w:val="lowerLetter"/>
      <w:lvlText w:val="%4."/>
      <w:lvlJc w:val="left"/>
      <w:pPr>
        <w:ind w:left="720" w:hanging="360"/>
      </w:pPr>
    </w:lvl>
    <w:lvl w:ilvl="4" w:tplc="AE14D426">
      <w:start w:val="1"/>
      <w:numFmt w:val="lowerLetter"/>
      <w:lvlText w:val="%5."/>
      <w:lvlJc w:val="left"/>
      <w:pPr>
        <w:ind w:left="720" w:hanging="360"/>
      </w:pPr>
    </w:lvl>
    <w:lvl w:ilvl="5" w:tplc="5E50A51C">
      <w:start w:val="1"/>
      <w:numFmt w:val="lowerLetter"/>
      <w:lvlText w:val="%6."/>
      <w:lvlJc w:val="left"/>
      <w:pPr>
        <w:ind w:left="720" w:hanging="360"/>
      </w:pPr>
    </w:lvl>
    <w:lvl w:ilvl="6" w:tplc="AA201B74">
      <w:start w:val="1"/>
      <w:numFmt w:val="lowerLetter"/>
      <w:lvlText w:val="%7."/>
      <w:lvlJc w:val="left"/>
      <w:pPr>
        <w:ind w:left="720" w:hanging="360"/>
      </w:pPr>
    </w:lvl>
    <w:lvl w:ilvl="7" w:tplc="9C166588">
      <w:start w:val="1"/>
      <w:numFmt w:val="lowerLetter"/>
      <w:lvlText w:val="%8."/>
      <w:lvlJc w:val="left"/>
      <w:pPr>
        <w:ind w:left="720" w:hanging="360"/>
      </w:pPr>
    </w:lvl>
    <w:lvl w:ilvl="8" w:tplc="8A5C58A8">
      <w:start w:val="1"/>
      <w:numFmt w:val="lowerLetter"/>
      <w:lvlText w:val="%9."/>
      <w:lvlJc w:val="left"/>
      <w:pPr>
        <w:ind w:left="720" w:hanging="360"/>
      </w:pPr>
    </w:lvl>
  </w:abstractNum>
  <w:abstractNum w:abstractNumId="5" w15:restartNumberingAfterBreak="0">
    <w:nsid w:val="1582512B"/>
    <w:multiLevelType w:val="multilevel"/>
    <w:tmpl w:val="F1E0D6A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sz w:val="18"/>
        <w:szCs w:val="18"/>
      </w:rPr>
    </w:lvl>
    <w:lvl w:ilvl="3">
      <w:start w:val="1"/>
      <w:numFmt w:val="decimal"/>
      <w:pStyle w:val="Text2-2"/>
      <w:lvlText w:val="%1.%2.%3.%4"/>
      <w:lvlJc w:val="left"/>
      <w:pPr>
        <w:tabs>
          <w:tab w:val="num" w:pos="1701"/>
        </w:tabs>
        <w:ind w:left="1701"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2651A6"/>
    <w:multiLevelType w:val="hybridMultilevel"/>
    <w:tmpl w:val="2596370C"/>
    <w:lvl w:ilvl="0" w:tplc="270C6E38">
      <w:start w:val="1"/>
      <w:numFmt w:val="lowerLetter"/>
      <w:lvlText w:val="%1."/>
      <w:lvlJc w:val="left"/>
      <w:pPr>
        <w:ind w:left="1020" w:hanging="360"/>
      </w:pPr>
    </w:lvl>
    <w:lvl w:ilvl="1" w:tplc="E19A7B0A">
      <w:start w:val="1"/>
      <w:numFmt w:val="lowerLetter"/>
      <w:lvlText w:val="%2."/>
      <w:lvlJc w:val="left"/>
      <w:pPr>
        <w:ind w:left="1020" w:hanging="360"/>
      </w:pPr>
    </w:lvl>
    <w:lvl w:ilvl="2" w:tplc="8A429590">
      <w:start w:val="1"/>
      <w:numFmt w:val="lowerLetter"/>
      <w:lvlText w:val="%3."/>
      <w:lvlJc w:val="left"/>
      <w:pPr>
        <w:ind w:left="1020" w:hanging="360"/>
      </w:pPr>
    </w:lvl>
    <w:lvl w:ilvl="3" w:tplc="56602618">
      <w:start w:val="1"/>
      <w:numFmt w:val="lowerLetter"/>
      <w:lvlText w:val="%4."/>
      <w:lvlJc w:val="left"/>
      <w:pPr>
        <w:ind w:left="1020" w:hanging="360"/>
      </w:pPr>
    </w:lvl>
    <w:lvl w:ilvl="4" w:tplc="D4E863C4">
      <w:start w:val="1"/>
      <w:numFmt w:val="lowerLetter"/>
      <w:lvlText w:val="%5."/>
      <w:lvlJc w:val="left"/>
      <w:pPr>
        <w:ind w:left="1020" w:hanging="360"/>
      </w:pPr>
    </w:lvl>
    <w:lvl w:ilvl="5" w:tplc="BF12A060">
      <w:start w:val="1"/>
      <w:numFmt w:val="lowerLetter"/>
      <w:lvlText w:val="%6."/>
      <w:lvlJc w:val="left"/>
      <w:pPr>
        <w:ind w:left="1020" w:hanging="360"/>
      </w:pPr>
    </w:lvl>
    <w:lvl w:ilvl="6" w:tplc="14324818">
      <w:start w:val="1"/>
      <w:numFmt w:val="lowerLetter"/>
      <w:lvlText w:val="%7."/>
      <w:lvlJc w:val="left"/>
      <w:pPr>
        <w:ind w:left="1020" w:hanging="360"/>
      </w:pPr>
    </w:lvl>
    <w:lvl w:ilvl="7" w:tplc="37B44220">
      <w:start w:val="1"/>
      <w:numFmt w:val="lowerLetter"/>
      <w:lvlText w:val="%8."/>
      <w:lvlJc w:val="left"/>
      <w:pPr>
        <w:ind w:left="1020" w:hanging="360"/>
      </w:pPr>
    </w:lvl>
    <w:lvl w:ilvl="8" w:tplc="5706E156">
      <w:start w:val="1"/>
      <w:numFmt w:val="lowerLetter"/>
      <w:lvlText w:val="%9."/>
      <w:lvlJc w:val="left"/>
      <w:pPr>
        <w:ind w:left="1020" w:hanging="36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2A9061F"/>
    <w:multiLevelType w:val="hybridMultilevel"/>
    <w:tmpl w:val="0CFEACFC"/>
    <w:lvl w:ilvl="0" w:tplc="DE249660">
      <w:start w:val="1"/>
      <w:numFmt w:val="bullet"/>
      <w:lvlText w:val=""/>
      <w:lvlJc w:val="left"/>
      <w:pPr>
        <w:ind w:left="720" w:hanging="360"/>
      </w:pPr>
      <w:rPr>
        <w:rFonts w:ascii="Symbol" w:hAnsi="Symbol"/>
      </w:rPr>
    </w:lvl>
    <w:lvl w:ilvl="1" w:tplc="5ACA5C2E">
      <w:start w:val="1"/>
      <w:numFmt w:val="bullet"/>
      <w:lvlText w:val=""/>
      <w:lvlJc w:val="left"/>
      <w:pPr>
        <w:ind w:left="720" w:hanging="360"/>
      </w:pPr>
      <w:rPr>
        <w:rFonts w:ascii="Symbol" w:hAnsi="Symbol"/>
      </w:rPr>
    </w:lvl>
    <w:lvl w:ilvl="2" w:tplc="CD9EC5AC">
      <w:start w:val="1"/>
      <w:numFmt w:val="bullet"/>
      <w:lvlText w:val=""/>
      <w:lvlJc w:val="left"/>
      <w:pPr>
        <w:ind w:left="720" w:hanging="360"/>
      </w:pPr>
      <w:rPr>
        <w:rFonts w:ascii="Symbol" w:hAnsi="Symbol"/>
      </w:rPr>
    </w:lvl>
    <w:lvl w:ilvl="3" w:tplc="F16A107C">
      <w:start w:val="1"/>
      <w:numFmt w:val="bullet"/>
      <w:lvlText w:val=""/>
      <w:lvlJc w:val="left"/>
      <w:pPr>
        <w:ind w:left="720" w:hanging="360"/>
      </w:pPr>
      <w:rPr>
        <w:rFonts w:ascii="Symbol" w:hAnsi="Symbol"/>
      </w:rPr>
    </w:lvl>
    <w:lvl w:ilvl="4" w:tplc="E34A3706">
      <w:start w:val="1"/>
      <w:numFmt w:val="bullet"/>
      <w:lvlText w:val=""/>
      <w:lvlJc w:val="left"/>
      <w:pPr>
        <w:ind w:left="720" w:hanging="360"/>
      </w:pPr>
      <w:rPr>
        <w:rFonts w:ascii="Symbol" w:hAnsi="Symbol"/>
      </w:rPr>
    </w:lvl>
    <w:lvl w:ilvl="5" w:tplc="7220B1D2">
      <w:start w:val="1"/>
      <w:numFmt w:val="bullet"/>
      <w:lvlText w:val=""/>
      <w:lvlJc w:val="left"/>
      <w:pPr>
        <w:ind w:left="720" w:hanging="360"/>
      </w:pPr>
      <w:rPr>
        <w:rFonts w:ascii="Symbol" w:hAnsi="Symbol"/>
      </w:rPr>
    </w:lvl>
    <w:lvl w:ilvl="6" w:tplc="7AEC44E2">
      <w:start w:val="1"/>
      <w:numFmt w:val="bullet"/>
      <w:lvlText w:val=""/>
      <w:lvlJc w:val="left"/>
      <w:pPr>
        <w:ind w:left="720" w:hanging="360"/>
      </w:pPr>
      <w:rPr>
        <w:rFonts w:ascii="Symbol" w:hAnsi="Symbol"/>
      </w:rPr>
    </w:lvl>
    <w:lvl w:ilvl="7" w:tplc="F47A71A8">
      <w:start w:val="1"/>
      <w:numFmt w:val="bullet"/>
      <w:lvlText w:val=""/>
      <w:lvlJc w:val="left"/>
      <w:pPr>
        <w:ind w:left="720" w:hanging="360"/>
      </w:pPr>
      <w:rPr>
        <w:rFonts w:ascii="Symbol" w:hAnsi="Symbol"/>
      </w:rPr>
    </w:lvl>
    <w:lvl w:ilvl="8" w:tplc="9F4E0056">
      <w:start w:val="1"/>
      <w:numFmt w:val="bullet"/>
      <w:lvlText w:val=""/>
      <w:lvlJc w:val="left"/>
      <w:pPr>
        <w:ind w:left="720" w:hanging="360"/>
      </w:pPr>
      <w:rPr>
        <w:rFonts w:ascii="Symbol" w:hAnsi="Symbol"/>
      </w:rPr>
    </w:lvl>
  </w:abstractNum>
  <w:abstractNum w:abstractNumId="12" w15:restartNumberingAfterBreak="0">
    <w:nsid w:val="45E35D3B"/>
    <w:multiLevelType w:val="hybridMultilevel"/>
    <w:tmpl w:val="D45203F6"/>
    <w:lvl w:ilvl="0" w:tplc="55B8E54A">
      <w:start w:val="1"/>
      <w:numFmt w:val="lowerLetter"/>
      <w:lvlText w:val="%1."/>
      <w:lvlJc w:val="left"/>
      <w:pPr>
        <w:ind w:left="720" w:hanging="360"/>
      </w:pPr>
    </w:lvl>
    <w:lvl w:ilvl="1" w:tplc="FDECDFBC">
      <w:start w:val="1"/>
      <w:numFmt w:val="lowerLetter"/>
      <w:lvlText w:val="%2."/>
      <w:lvlJc w:val="left"/>
      <w:pPr>
        <w:ind w:left="720" w:hanging="360"/>
      </w:pPr>
    </w:lvl>
    <w:lvl w:ilvl="2" w:tplc="CE04E970">
      <w:start w:val="1"/>
      <w:numFmt w:val="lowerLetter"/>
      <w:lvlText w:val="%3."/>
      <w:lvlJc w:val="left"/>
      <w:pPr>
        <w:ind w:left="720" w:hanging="360"/>
      </w:pPr>
    </w:lvl>
    <w:lvl w:ilvl="3" w:tplc="2C8E9586">
      <w:start w:val="1"/>
      <w:numFmt w:val="lowerLetter"/>
      <w:lvlText w:val="%4."/>
      <w:lvlJc w:val="left"/>
      <w:pPr>
        <w:ind w:left="720" w:hanging="360"/>
      </w:pPr>
    </w:lvl>
    <w:lvl w:ilvl="4" w:tplc="D2709BCE">
      <w:start w:val="1"/>
      <w:numFmt w:val="lowerLetter"/>
      <w:lvlText w:val="%5."/>
      <w:lvlJc w:val="left"/>
      <w:pPr>
        <w:ind w:left="720" w:hanging="360"/>
      </w:pPr>
    </w:lvl>
    <w:lvl w:ilvl="5" w:tplc="C70A5D58">
      <w:start w:val="1"/>
      <w:numFmt w:val="lowerLetter"/>
      <w:lvlText w:val="%6."/>
      <w:lvlJc w:val="left"/>
      <w:pPr>
        <w:ind w:left="720" w:hanging="360"/>
      </w:pPr>
    </w:lvl>
    <w:lvl w:ilvl="6" w:tplc="87983BF2">
      <w:start w:val="1"/>
      <w:numFmt w:val="lowerLetter"/>
      <w:lvlText w:val="%7."/>
      <w:lvlJc w:val="left"/>
      <w:pPr>
        <w:ind w:left="720" w:hanging="360"/>
      </w:pPr>
    </w:lvl>
    <w:lvl w:ilvl="7" w:tplc="28326792">
      <w:start w:val="1"/>
      <w:numFmt w:val="lowerLetter"/>
      <w:lvlText w:val="%8."/>
      <w:lvlJc w:val="left"/>
      <w:pPr>
        <w:ind w:left="720" w:hanging="360"/>
      </w:pPr>
    </w:lvl>
    <w:lvl w:ilvl="8" w:tplc="C660F148">
      <w:start w:val="1"/>
      <w:numFmt w:val="lowerLetter"/>
      <w:lvlText w:val="%9."/>
      <w:lvlJc w:val="left"/>
      <w:pPr>
        <w:ind w:left="720" w:hanging="360"/>
      </w:pPr>
    </w:lvl>
  </w:abstractNum>
  <w:abstractNum w:abstractNumId="13" w15:restartNumberingAfterBreak="0">
    <w:nsid w:val="4C342D08"/>
    <w:multiLevelType w:val="hybridMultilevel"/>
    <w:tmpl w:val="89FC062A"/>
    <w:lvl w:ilvl="0" w:tplc="B530A2F0">
      <w:start w:val="1"/>
      <w:numFmt w:val="lowerLetter"/>
      <w:lvlText w:val="%1."/>
      <w:lvlJc w:val="left"/>
      <w:pPr>
        <w:ind w:left="720" w:hanging="360"/>
      </w:pPr>
    </w:lvl>
    <w:lvl w:ilvl="1" w:tplc="687A910C">
      <w:start w:val="1"/>
      <w:numFmt w:val="lowerLetter"/>
      <w:lvlText w:val="%2."/>
      <w:lvlJc w:val="left"/>
      <w:pPr>
        <w:ind w:left="720" w:hanging="360"/>
      </w:pPr>
    </w:lvl>
    <w:lvl w:ilvl="2" w:tplc="F698E5D0">
      <w:start w:val="1"/>
      <w:numFmt w:val="lowerLetter"/>
      <w:lvlText w:val="%3."/>
      <w:lvlJc w:val="left"/>
      <w:pPr>
        <w:ind w:left="720" w:hanging="360"/>
      </w:pPr>
    </w:lvl>
    <w:lvl w:ilvl="3" w:tplc="00C02F14">
      <w:start w:val="1"/>
      <w:numFmt w:val="lowerLetter"/>
      <w:lvlText w:val="%4."/>
      <w:lvlJc w:val="left"/>
      <w:pPr>
        <w:ind w:left="720" w:hanging="360"/>
      </w:pPr>
    </w:lvl>
    <w:lvl w:ilvl="4" w:tplc="5888E790">
      <w:start w:val="1"/>
      <w:numFmt w:val="lowerLetter"/>
      <w:lvlText w:val="%5."/>
      <w:lvlJc w:val="left"/>
      <w:pPr>
        <w:ind w:left="720" w:hanging="360"/>
      </w:pPr>
    </w:lvl>
    <w:lvl w:ilvl="5" w:tplc="26DC2DCE">
      <w:start w:val="1"/>
      <w:numFmt w:val="lowerLetter"/>
      <w:lvlText w:val="%6."/>
      <w:lvlJc w:val="left"/>
      <w:pPr>
        <w:ind w:left="720" w:hanging="360"/>
      </w:pPr>
    </w:lvl>
    <w:lvl w:ilvl="6" w:tplc="AC7A53B4">
      <w:start w:val="1"/>
      <w:numFmt w:val="lowerLetter"/>
      <w:lvlText w:val="%7."/>
      <w:lvlJc w:val="left"/>
      <w:pPr>
        <w:ind w:left="720" w:hanging="360"/>
      </w:pPr>
    </w:lvl>
    <w:lvl w:ilvl="7" w:tplc="875AEAFE">
      <w:start w:val="1"/>
      <w:numFmt w:val="lowerLetter"/>
      <w:lvlText w:val="%8."/>
      <w:lvlJc w:val="left"/>
      <w:pPr>
        <w:ind w:left="720" w:hanging="360"/>
      </w:pPr>
    </w:lvl>
    <w:lvl w:ilvl="8" w:tplc="C2D63302">
      <w:start w:val="1"/>
      <w:numFmt w:val="lowerLetter"/>
      <w:lvlText w:val="%9."/>
      <w:lvlJc w:val="left"/>
      <w:pPr>
        <w:ind w:left="720" w:hanging="360"/>
      </w:pPr>
    </w:lvl>
  </w:abstractNum>
  <w:abstractNum w:abstractNumId="14" w15:restartNumberingAfterBreak="0">
    <w:nsid w:val="4C5C1E07"/>
    <w:multiLevelType w:val="hybridMultilevel"/>
    <w:tmpl w:val="719000C8"/>
    <w:lvl w:ilvl="0" w:tplc="5182794C">
      <w:start w:val="1"/>
      <w:numFmt w:val="decimal"/>
      <w:lvlText w:val="%1."/>
      <w:lvlJc w:val="left"/>
      <w:pPr>
        <w:ind w:left="720" w:hanging="360"/>
      </w:pPr>
    </w:lvl>
    <w:lvl w:ilvl="1" w:tplc="FF089DFA">
      <w:start w:val="1"/>
      <w:numFmt w:val="decimal"/>
      <w:lvlText w:val="%2."/>
      <w:lvlJc w:val="left"/>
      <w:pPr>
        <w:ind w:left="720" w:hanging="360"/>
      </w:pPr>
    </w:lvl>
    <w:lvl w:ilvl="2" w:tplc="2E54A1EA">
      <w:start w:val="1"/>
      <w:numFmt w:val="decimal"/>
      <w:lvlText w:val="%3."/>
      <w:lvlJc w:val="left"/>
      <w:pPr>
        <w:ind w:left="720" w:hanging="360"/>
      </w:pPr>
    </w:lvl>
    <w:lvl w:ilvl="3" w:tplc="2D20AA5E">
      <w:start w:val="1"/>
      <w:numFmt w:val="decimal"/>
      <w:lvlText w:val="%4."/>
      <w:lvlJc w:val="left"/>
      <w:pPr>
        <w:ind w:left="720" w:hanging="360"/>
      </w:pPr>
    </w:lvl>
    <w:lvl w:ilvl="4" w:tplc="6D8CF3FC">
      <w:start w:val="1"/>
      <w:numFmt w:val="decimal"/>
      <w:lvlText w:val="%5."/>
      <w:lvlJc w:val="left"/>
      <w:pPr>
        <w:ind w:left="720" w:hanging="360"/>
      </w:pPr>
    </w:lvl>
    <w:lvl w:ilvl="5" w:tplc="8B90B6A2">
      <w:start w:val="1"/>
      <w:numFmt w:val="decimal"/>
      <w:lvlText w:val="%6."/>
      <w:lvlJc w:val="left"/>
      <w:pPr>
        <w:ind w:left="720" w:hanging="360"/>
      </w:pPr>
    </w:lvl>
    <w:lvl w:ilvl="6" w:tplc="0188FF4C">
      <w:start w:val="1"/>
      <w:numFmt w:val="decimal"/>
      <w:lvlText w:val="%7."/>
      <w:lvlJc w:val="left"/>
      <w:pPr>
        <w:ind w:left="720" w:hanging="360"/>
      </w:pPr>
    </w:lvl>
    <w:lvl w:ilvl="7" w:tplc="D0807626">
      <w:start w:val="1"/>
      <w:numFmt w:val="decimal"/>
      <w:lvlText w:val="%8."/>
      <w:lvlJc w:val="left"/>
      <w:pPr>
        <w:ind w:left="720" w:hanging="360"/>
      </w:pPr>
    </w:lvl>
    <w:lvl w:ilvl="8" w:tplc="FCC6DB48">
      <w:start w:val="1"/>
      <w:numFmt w:val="decimal"/>
      <w:lvlText w:val="%9."/>
      <w:lvlJc w:val="left"/>
      <w:pPr>
        <w:ind w:left="720" w:hanging="360"/>
      </w:pPr>
    </w:lvl>
  </w:abstractNum>
  <w:abstractNum w:abstractNumId="15" w15:restartNumberingAfterBreak="0">
    <w:nsid w:val="4E683A5A"/>
    <w:multiLevelType w:val="hybridMultilevel"/>
    <w:tmpl w:val="BB808CD2"/>
    <w:lvl w:ilvl="0" w:tplc="CF6E4494">
      <w:start w:val="1"/>
      <w:numFmt w:val="lowerLetter"/>
      <w:lvlText w:val="%1."/>
      <w:lvlJc w:val="left"/>
      <w:pPr>
        <w:ind w:left="1020" w:hanging="360"/>
      </w:pPr>
    </w:lvl>
    <w:lvl w:ilvl="1" w:tplc="32381ADA">
      <w:start w:val="1"/>
      <w:numFmt w:val="lowerLetter"/>
      <w:lvlText w:val="%2."/>
      <w:lvlJc w:val="left"/>
      <w:pPr>
        <w:ind w:left="1020" w:hanging="360"/>
      </w:pPr>
    </w:lvl>
    <w:lvl w:ilvl="2" w:tplc="5DCCCA3C">
      <w:start w:val="1"/>
      <w:numFmt w:val="lowerLetter"/>
      <w:lvlText w:val="%3."/>
      <w:lvlJc w:val="left"/>
      <w:pPr>
        <w:ind w:left="1020" w:hanging="360"/>
      </w:pPr>
    </w:lvl>
    <w:lvl w:ilvl="3" w:tplc="100E41B6">
      <w:start w:val="1"/>
      <w:numFmt w:val="lowerLetter"/>
      <w:lvlText w:val="%4."/>
      <w:lvlJc w:val="left"/>
      <w:pPr>
        <w:ind w:left="1020" w:hanging="360"/>
      </w:pPr>
    </w:lvl>
    <w:lvl w:ilvl="4" w:tplc="600E8CDA">
      <w:start w:val="1"/>
      <w:numFmt w:val="lowerLetter"/>
      <w:lvlText w:val="%5."/>
      <w:lvlJc w:val="left"/>
      <w:pPr>
        <w:ind w:left="1020" w:hanging="360"/>
      </w:pPr>
    </w:lvl>
    <w:lvl w:ilvl="5" w:tplc="292E1AE6">
      <w:start w:val="1"/>
      <w:numFmt w:val="lowerLetter"/>
      <w:lvlText w:val="%6."/>
      <w:lvlJc w:val="left"/>
      <w:pPr>
        <w:ind w:left="1020" w:hanging="360"/>
      </w:pPr>
    </w:lvl>
    <w:lvl w:ilvl="6" w:tplc="6B284E36">
      <w:start w:val="1"/>
      <w:numFmt w:val="lowerLetter"/>
      <w:lvlText w:val="%7."/>
      <w:lvlJc w:val="left"/>
      <w:pPr>
        <w:ind w:left="1020" w:hanging="360"/>
      </w:pPr>
    </w:lvl>
    <w:lvl w:ilvl="7" w:tplc="05A27606">
      <w:start w:val="1"/>
      <w:numFmt w:val="lowerLetter"/>
      <w:lvlText w:val="%8."/>
      <w:lvlJc w:val="left"/>
      <w:pPr>
        <w:ind w:left="1020" w:hanging="360"/>
      </w:pPr>
    </w:lvl>
    <w:lvl w:ilvl="8" w:tplc="25685AA0">
      <w:start w:val="1"/>
      <w:numFmt w:val="lowerLetter"/>
      <w:lvlText w:val="%9."/>
      <w:lvlJc w:val="left"/>
      <w:pPr>
        <w:ind w:left="1020" w:hanging="360"/>
      </w:pPr>
    </w:lvl>
  </w:abstractNum>
  <w:abstractNum w:abstractNumId="16" w15:restartNumberingAfterBreak="0">
    <w:nsid w:val="54AE6858"/>
    <w:multiLevelType w:val="multilevel"/>
    <w:tmpl w:val="982449B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b w:val="0"/>
        <w:bCs/>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EAB08E9"/>
    <w:multiLevelType w:val="hybridMultilevel"/>
    <w:tmpl w:val="687490F4"/>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37F4A71"/>
    <w:multiLevelType w:val="hybridMultilevel"/>
    <w:tmpl w:val="0D14FDF4"/>
    <w:lvl w:ilvl="0" w:tplc="17602772">
      <w:start w:val="1"/>
      <w:numFmt w:val="lowerLetter"/>
      <w:lvlText w:val="%1."/>
      <w:lvlJc w:val="left"/>
      <w:pPr>
        <w:ind w:left="720" w:hanging="360"/>
      </w:pPr>
    </w:lvl>
    <w:lvl w:ilvl="1" w:tplc="9D08DC94">
      <w:start w:val="1"/>
      <w:numFmt w:val="lowerLetter"/>
      <w:lvlText w:val="%2."/>
      <w:lvlJc w:val="left"/>
      <w:pPr>
        <w:ind w:left="720" w:hanging="360"/>
      </w:pPr>
    </w:lvl>
    <w:lvl w:ilvl="2" w:tplc="AAA8999C">
      <w:start w:val="1"/>
      <w:numFmt w:val="lowerLetter"/>
      <w:lvlText w:val="%3."/>
      <w:lvlJc w:val="left"/>
      <w:pPr>
        <w:ind w:left="720" w:hanging="360"/>
      </w:pPr>
    </w:lvl>
    <w:lvl w:ilvl="3" w:tplc="7E528A4C">
      <w:start w:val="1"/>
      <w:numFmt w:val="lowerLetter"/>
      <w:lvlText w:val="%4."/>
      <w:lvlJc w:val="left"/>
      <w:pPr>
        <w:ind w:left="720" w:hanging="360"/>
      </w:pPr>
    </w:lvl>
    <w:lvl w:ilvl="4" w:tplc="FB929B64">
      <w:start w:val="1"/>
      <w:numFmt w:val="lowerLetter"/>
      <w:lvlText w:val="%5."/>
      <w:lvlJc w:val="left"/>
      <w:pPr>
        <w:ind w:left="720" w:hanging="360"/>
      </w:pPr>
    </w:lvl>
    <w:lvl w:ilvl="5" w:tplc="BD9828A4">
      <w:start w:val="1"/>
      <w:numFmt w:val="lowerLetter"/>
      <w:lvlText w:val="%6."/>
      <w:lvlJc w:val="left"/>
      <w:pPr>
        <w:ind w:left="720" w:hanging="360"/>
      </w:pPr>
    </w:lvl>
    <w:lvl w:ilvl="6" w:tplc="8E60A576">
      <w:start w:val="1"/>
      <w:numFmt w:val="lowerLetter"/>
      <w:lvlText w:val="%7."/>
      <w:lvlJc w:val="left"/>
      <w:pPr>
        <w:ind w:left="720" w:hanging="360"/>
      </w:pPr>
    </w:lvl>
    <w:lvl w:ilvl="7" w:tplc="446C6A82">
      <w:start w:val="1"/>
      <w:numFmt w:val="lowerLetter"/>
      <w:lvlText w:val="%8."/>
      <w:lvlJc w:val="left"/>
      <w:pPr>
        <w:ind w:left="720" w:hanging="360"/>
      </w:pPr>
    </w:lvl>
    <w:lvl w:ilvl="8" w:tplc="8CB43C48">
      <w:start w:val="1"/>
      <w:numFmt w:val="lowerLetter"/>
      <w:lvlText w:val="%9."/>
      <w:lvlJc w:val="left"/>
      <w:pPr>
        <w:ind w:left="720" w:hanging="360"/>
      </w:pPr>
    </w:lvl>
  </w:abstractNum>
  <w:abstractNum w:abstractNumId="1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21556861">
    <w:abstractNumId w:val="9"/>
  </w:num>
  <w:num w:numId="2" w16cid:durableId="890192794">
    <w:abstractNumId w:val="7"/>
  </w:num>
  <w:num w:numId="3" w16cid:durableId="1701314864">
    <w:abstractNumId w:val="3"/>
  </w:num>
  <w:num w:numId="4" w16cid:durableId="1255670816">
    <w:abstractNumId w:val="10"/>
  </w:num>
  <w:num w:numId="5" w16cid:durableId="1223443344">
    <w:abstractNumId w:val="16"/>
  </w:num>
  <w:num w:numId="6" w16cid:durableId="1322662191">
    <w:abstractNumId w:val="5"/>
  </w:num>
  <w:num w:numId="7" w16cid:durableId="25443658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08008583">
    <w:abstractNumId w:val="20"/>
  </w:num>
  <w:num w:numId="9" w16cid:durableId="804468391">
    <w:abstractNumId w:val="10"/>
  </w:num>
  <w:num w:numId="10" w16cid:durableId="284703941">
    <w:abstractNumId w:val="16"/>
  </w:num>
  <w:num w:numId="11" w16cid:durableId="1435396597">
    <w:abstractNumId w:val="19"/>
  </w:num>
  <w:num w:numId="12" w16cid:durableId="2083212646">
    <w:abstractNumId w:val="2"/>
  </w:num>
  <w:num w:numId="13" w16cid:durableId="312367826">
    <w:abstractNumId w:val="5"/>
  </w:num>
  <w:num w:numId="14" w16cid:durableId="905145703">
    <w:abstractNumId w:val="20"/>
  </w:num>
  <w:num w:numId="15" w16cid:durableId="1714575602">
    <w:abstractNumId w:val="8"/>
  </w:num>
  <w:num w:numId="16" w16cid:durableId="739907850">
    <w:abstractNumId w:val="1"/>
  </w:num>
  <w:num w:numId="17" w16cid:durableId="363560737">
    <w:abstractNumId w:val="17"/>
  </w:num>
  <w:num w:numId="18" w16cid:durableId="1337155228">
    <w:abstractNumId w:val="11"/>
  </w:num>
  <w:num w:numId="19" w16cid:durableId="1130393891">
    <w:abstractNumId w:val="14"/>
  </w:num>
  <w:num w:numId="20" w16cid:durableId="98890096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4669319">
    <w:abstractNumId w:val="6"/>
  </w:num>
  <w:num w:numId="22" w16cid:durableId="436565681">
    <w:abstractNumId w:val="4"/>
  </w:num>
  <w:num w:numId="23" w16cid:durableId="1490173065">
    <w:abstractNumId w:val="15"/>
  </w:num>
  <w:num w:numId="24" w16cid:durableId="172576759">
    <w:abstractNumId w:val="18"/>
  </w:num>
  <w:num w:numId="25" w16cid:durableId="930624664">
    <w:abstractNumId w:val="13"/>
  </w:num>
  <w:num w:numId="26" w16cid:durableId="1433282821">
    <w:abstractNumId w:val="0"/>
  </w:num>
  <w:num w:numId="27" w16cid:durableId="2024627209">
    <w:abstractNumId w:val="12"/>
  </w:num>
  <w:num w:numId="28" w16cid:durableId="308558359">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49FE"/>
    <w:rsid w:val="00005B8A"/>
    <w:rsid w:val="000124A1"/>
    <w:rsid w:val="00012EC4"/>
    <w:rsid w:val="00013877"/>
    <w:rsid w:val="000145C8"/>
    <w:rsid w:val="0001478C"/>
    <w:rsid w:val="00016C37"/>
    <w:rsid w:val="00016F90"/>
    <w:rsid w:val="0001744E"/>
    <w:rsid w:val="00017F3C"/>
    <w:rsid w:val="00021D3A"/>
    <w:rsid w:val="0002279D"/>
    <w:rsid w:val="00022F77"/>
    <w:rsid w:val="00022FA5"/>
    <w:rsid w:val="00024EF0"/>
    <w:rsid w:val="000258E6"/>
    <w:rsid w:val="00031D7C"/>
    <w:rsid w:val="000328BC"/>
    <w:rsid w:val="000342CE"/>
    <w:rsid w:val="00040DE8"/>
    <w:rsid w:val="00041B7B"/>
    <w:rsid w:val="00041EC8"/>
    <w:rsid w:val="000503FF"/>
    <w:rsid w:val="00054240"/>
    <w:rsid w:val="0005496A"/>
    <w:rsid w:val="00054FC6"/>
    <w:rsid w:val="000619E9"/>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2F5D"/>
    <w:rsid w:val="0008461A"/>
    <w:rsid w:val="00084FD5"/>
    <w:rsid w:val="00090AFB"/>
    <w:rsid w:val="0009384F"/>
    <w:rsid w:val="0009438C"/>
    <w:rsid w:val="000A0346"/>
    <w:rsid w:val="000A03B8"/>
    <w:rsid w:val="000A0779"/>
    <w:rsid w:val="000A0DC8"/>
    <w:rsid w:val="000A2B28"/>
    <w:rsid w:val="000A503C"/>
    <w:rsid w:val="000A6E4F"/>
    <w:rsid w:val="000A6E75"/>
    <w:rsid w:val="000B408F"/>
    <w:rsid w:val="000B4EB8"/>
    <w:rsid w:val="000C099D"/>
    <w:rsid w:val="000C2C3D"/>
    <w:rsid w:val="000C3375"/>
    <w:rsid w:val="000C41F2"/>
    <w:rsid w:val="000D22C4"/>
    <w:rsid w:val="000D27D1"/>
    <w:rsid w:val="000D57DD"/>
    <w:rsid w:val="000D5940"/>
    <w:rsid w:val="000D5D71"/>
    <w:rsid w:val="000D6539"/>
    <w:rsid w:val="000E1A7F"/>
    <w:rsid w:val="000E32CF"/>
    <w:rsid w:val="000E4E36"/>
    <w:rsid w:val="000F05C4"/>
    <w:rsid w:val="000F15F1"/>
    <w:rsid w:val="000F50A4"/>
    <w:rsid w:val="000F5994"/>
    <w:rsid w:val="001003E0"/>
    <w:rsid w:val="00103B38"/>
    <w:rsid w:val="00104B33"/>
    <w:rsid w:val="00104CC3"/>
    <w:rsid w:val="00107E6D"/>
    <w:rsid w:val="00112864"/>
    <w:rsid w:val="001133FC"/>
    <w:rsid w:val="00114472"/>
    <w:rsid w:val="00114988"/>
    <w:rsid w:val="00114DE9"/>
    <w:rsid w:val="00115069"/>
    <w:rsid w:val="001150F2"/>
    <w:rsid w:val="00116940"/>
    <w:rsid w:val="00116D36"/>
    <w:rsid w:val="00120339"/>
    <w:rsid w:val="0012299E"/>
    <w:rsid w:val="00130E62"/>
    <w:rsid w:val="001401D5"/>
    <w:rsid w:val="00140433"/>
    <w:rsid w:val="001456A2"/>
    <w:rsid w:val="001458F9"/>
    <w:rsid w:val="00146BCB"/>
    <w:rsid w:val="001476BD"/>
    <w:rsid w:val="0015027B"/>
    <w:rsid w:val="00150C54"/>
    <w:rsid w:val="00153B6C"/>
    <w:rsid w:val="00157FB9"/>
    <w:rsid w:val="00161BD6"/>
    <w:rsid w:val="001656A2"/>
    <w:rsid w:val="0017050C"/>
    <w:rsid w:val="00170EC5"/>
    <w:rsid w:val="00172776"/>
    <w:rsid w:val="00174630"/>
    <w:rsid w:val="001747C1"/>
    <w:rsid w:val="00177D6B"/>
    <w:rsid w:val="00180D0B"/>
    <w:rsid w:val="00184ABD"/>
    <w:rsid w:val="00184C57"/>
    <w:rsid w:val="001860E7"/>
    <w:rsid w:val="0018775C"/>
    <w:rsid w:val="00187CC6"/>
    <w:rsid w:val="00191F90"/>
    <w:rsid w:val="0019235F"/>
    <w:rsid w:val="001976B3"/>
    <w:rsid w:val="00197D96"/>
    <w:rsid w:val="001A001A"/>
    <w:rsid w:val="001A3B3C"/>
    <w:rsid w:val="001A4CA5"/>
    <w:rsid w:val="001A5B1E"/>
    <w:rsid w:val="001A649E"/>
    <w:rsid w:val="001A7D63"/>
    <w:rsid w:val="001B1901"/>
    <w:rsid w:val="001B1CAB"/>
    <w:rsid w:val="001B20D3"/>
    <w:rsid w:val="001B3CD3"/>
    <w:rsid w:val="001B4180"/>
    <w:rsid w:val="001B4E74"/>
    <w:rsid w:val="001B531E"/>
    <w:rsid w:val="001B6316"/>
    <w:rsid w:val="001B6986"/>
    <w:rsid w:val="001B7668"/>
    <w:rsid w:val="001C4CA1"/>
    <w:rsid w:val="001C5152"/>
    <w:rsid w:val="001C645F"/>
    <w:rsid w:val="001C7EB4"/>
    <w:rsid w:val="001D0D0C"/>
    <w:rsid w:val="001D35FE"/>
    <w:rsid w:val="001D39DE"/>
    <w:rsid w:val="001E678E"/>
    <w:rsid w:val="001E78D3"/>
    <w:rsid w:val="001F04A0"/>
    <w:rsid w:val="001F1699"/>
    <w:rsid w:val="001F7AE9"/>
    <w:rsid w:val="002007BA"/>
    <w:rsid w:val="00202CF7"/>
    <w:rsid w:val="00202F90"/>
    <w:rsid w:val="002038C9"/>
    <w:rsid w:val="0020474A"/>
    <w:rsid w:val="002071BB"/>
    <w:rsid w:val="00207DF5"/>
    <w:rsid w:val="00217951"/>
    <w:rsid w:val="00223CF2"/>
    <w:rsid w:val="00224E36"/>
    <w:rsid w:val="00230FC2"/>
    <w:rsid w:val="00232000"/>
    <w:rsid w:val="00234E1A"/>
    <w:rsid w:val="00234F48"/>
    <w:rsid w:val="002370B0"/>
    <w:rsid w:val="00237695"/>
    <w:rsid w:val="00240B81"/>
    <w:rsid w:val="00240E11"/>
    <w:rsid w:val="00241A2D"/>
    <w:rsid w:val="00242096"/>
    <w:rsid w:val="00242737"/>
    <w:rsid w:val="00244ACA"/>
    <w:rsid w:val="00246914"/>
    <w:rsid w:val="00247D01"/>
    <w:rsid w:val="0025030F"/>
    <w:rsid w:val="00250479"/>
    <w:rsid w:val="0025048A"/>
    <w:rsid w:val="00250AAA"/>
    <w:rsid w:val="0025283D"/>
    <w:rsid w:val="00252A5C"/>
    <w:rsid w:val="00253E6A"/>
    <w:rsid w:val="002548B5"/>
    <w:rsid w:val="00261A5B"/>
    <w:rsid w:val="00262E5B"/>
    <w:rsid w:val="00263DB8"/>
    <w:rsid w:val="00264D52"/>
    <w:rsid w:val="00267419"/>
    <w:rsid w:val="002723B9"/>
    <w:rsid w:val="0027422E"/>
    <w:rsid w:val="00274BE5"/>
    <w:rsid w:val="00276AFE"/>
    <w:rsid w:val="00276DAE"/>
    <w:rsid w:val="00283C5B"/>
    <w:rsid w:val="00286B2D"/>
    <w:rsid w:val="00287EA4"/>
    <w:rsid w:val="0029043F"/>
    <w:rsid w:val="002944A6"/>
    <w:rsid w:val="00294C05"/>
    <w:rsid w:val="002A3B57"/>
    <w:rsid w:val="002A416D"/>
    <w:rsid w:val="002B2CAE"/>
    <w:rsid w:val="002B6B58"/>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5B84"/>
    <w:rsid w:val="002E5C7B"/>
    <w:rsid w:val="002E6D26"/>
    <w:rsid w:val="002E7A4C"/>
    <w:rsid w:val="002F2F21"/>
    <w:rsid w:val="002F31F1"/>
    <w:rsid w:val="002F3B1E"/>
    <w:rsid w:val="002F4333"/>
    <w:rsid w:val="002F6173"/>
    <w:rsid w:val="002F7D37"/>
    <w:rsid w:val="00304DAF"/>
    <w:rsid w:val="003063C0"/>
    <w:rsid w:val="00307207"/>
    <w:rsid w:val="00311180"/>
    <w:rsid w:val="003130A4"/>
    <w:rsid w:val="003137DF"/>
    <w:rsid w:val="003202DC"/>
    <w:rsid w:val="003226D3"/>
    <w:rsid w:val="003229ED"/>
    <w:rsid w:val="00324E85"/>
    <w:rsid w:val="003254A3"/>
    <w:rsid w:val="00325AB0"/>
    <w:rsid w:val="00327991"/>
    <w:rsid w:val="00327EEF"/>
    <w:rsid w:val="00331AD7"/>
    <w:rsid w:val="0033239F"/>
    <w:rsid w:val="00333671"/>
    <w:rsid w:val="00334918"/>
    <w:rsid w:val="003418A3"/>
    <w:rsid w:val="0034274B"/>
    <w:rsid w:val="00344BB9"/>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1272"/>
    <w:rsid w:val="003827BF"/>
    <w:rsid w:val="0038521B"/>
    <w:rsid w:val="00386FF1"/>
    <w:rsid w:val="00392EB6"/>
    <w:rsid w:val="00394893"/>
    <w:rsid w:val="003956C6"/>
    <w:rsid w:val="00397056"/>
    <w:rsid w:val="003A6F37"/>
    <w:rsid w:val="003A72CE"/>
    <w:rsid w:val="003B0494"/>
    <w:rsid w:val="003B111D"/>
    <w:rsid w:val="003B2407"/>
    <w:rsid w:val="003B426C"/>
    <w:rsid w:val="003B7D96"/>
    <w:rsid w:val="003C33F2"/>
    <w:rsid w:val="003C6679"/>
    <w:rsid w:val="003C7295"/>
    <w:rsid w:val="003D3906"/>
    <w:rsid w:val="003D756E"/>
    <w:rsid w:val="003D7905"/>
    <w:rsid w:val="003E2851"/>
    <w:rsid w:val="003E2935"/>
    <w:rsid w:val="003E29C0"/>
    <w:rsid w:val="003E3EDF"/>
    <w:rsid w:val="003E420D"/>
    <w:rsid w:val="003E4C13"/>
    <w:rsid w:val="003E555B"/>
    <w:rsid w:val="003E735B"/>
    <w:rsid w:val="003E7FA6"/>
    <w:rsid w:val="003F2B5E"/>
    <w:rsid w:val="003F64A7"/>
    <w:rsid w:val="003F75EE"/>
    <w:rsid w:val="004012C9"/>
    <w:rsid w:val="00403710"/>
    <w:rsid w:val="0040435C"/>
    <w:rsid w:val="00404F88"/>
    <w:rsid w:val="004078F3"/>
    <w:rsid w:val="00410C44"/>
    <w:rsid w:val="00411389"/>
    <w:rsid w:val="00412D61"/>
    <w:rsid w:val="0041747F"/>
    <w:rsid w:val="00421120"/>
    <w:rsid w:val="004211D8"/>
    <w:rsid w:val="00421C8D"/>
    <w:rsid w:val="00422860"/>
    <w:rsid w:val="0042581E"/>
    <w:rsid w:val="0042598C"/>
    <w:rsid w:val="00427794"/>
    <w:rsid w:val="0043237D"/>
    <w:rsid w:val="00433963"/>
    <w:rsid w:val="004378C9"/>
    <w:rsid w:val="00443210"/>
    <w:rsid w:val="00443D42"/>
    <w:rsid w:val="00444858"/>
    <w:rsid w:val="004461DF"/>
    <w:rsid w:val="00450F07"/>
    <w:rsid w:val="00453CD3"/>
    <w:rsid w:val="0045657D"/>
    <w:rsid w:val="00460660"/>
    <w:rsid w:val="00462A46"/>
    <w:rsid w:val="00462DB8"/>
    <w:rsid w:val="00463785"/>
    <w:rsid w:val="0046396A"/>
    <w:rsid w:val="00463BD5"/>
    <w:rsid w:val="00464BA9"/>
    <w:rsid w:val="00464D4A"/>
    <w:rsid w:val="00470F14"/>
    <w:rsid w:val="004725AC"/>
    <w:rsid w:val="004752BF"/>
    <w:rsid w:val="0047647C"/>
    <w:rsid w:val="0048341C"/>
    <w:rsid w:val="0048380F"/>
    <w:rsid w:val="00483969"/>
    <w:rsid w:val="0048423D"/>
    <w:rsid w:val="00484F28"/>
    <w:rsid w:val="00486107"/>
    <w:rsid w:val="00486DF3"/>
    <w:rsid w:val="004877A7"/>
    <w:rsid w:val="0049107E"/>
    <w:rsid w:val="00491827"/>
    <w:rsid w:val="00495F4B"/>
    <w:rsid w:val="00497800"/>
    <w:rsid w:val="004A0B70"/>
    <w:rsid w:val="004A503B"/>
    <w:rsid w:val="004B226F"/>
    <w:rsid w:val="004B4215"/>
    <w:rsid w:val="004B7823"/>
    <w:rsid w:val="004B7997"/>
    <w:rsid w:val="004C047C"/>
    <w:rsid w:val="004C0596"/>
    <w:rsid w:val="004C05CC"/>
    <w:rsid w:val="004C1240"/>
    <w:rsid w:val="004C27A1"/>
    <w:rsid w:val="004C3255"/>
    <w:rsid w:val="004C4399"/>
    <w:rsid w:val="004C4B2A"/>
    <w:rsid w:val="004C787C"/>
    <w:rsid w:val="004D0DA2"/>
    <w:rsid w:val="004D1AE3"/>
    <w:rsid w:val="004D6F0C"/>
    <w:rsid w:val="004D7D8C"/>
    <w:rsid w:val="004E33B6"/>
    <w:rsid w:val="004E7A1F"/>
    <w:rsid w:val="004F4B9B"/>
    <w:rsid w:val="004F70CD"/>
    <w:rsid w:val="00500C8E"/>
    <w:rsid w:val="0050221A"/>
    <w:rsid w:val="00502B16"/>
    <w:rsid w:val="005030FC"/>
    <w:rsid w:val="0050443C"/>
    <w:rsid w:val="00505A2B"/>
    <w:rsid w:val="0050666E"/>
    <w:rsid w:val="005074F3"/>
    <w:rsid w:val="00511AB9"/>
    <w:rsid w:val="00515137"/>
    <w:rsid w:val="005170AC"/>
    <w:rsid w:val="005220AF"/>
    <w:rsid w:val="00523BB5"/>
    <w:rsid w:val="00523EA7"/>
    <w:rsid w:val="00524520"/>
    <w:rsid w:val="00525187"/>
    <w:rsid w:val="00525C0C"/>
    <w:rsid w:val="0052615C"/>
    <w:rsid w:val="0052735A"/>
    <w:rsid w:val="00527AC9"/>
    <w:rsid w:val="00531CB9"/>
    <w:rsid w:val="00532F79"/>
    <w:rsid w:val="005334A9"/>
    <w:rsid w:val="005403D3"/>
    <w:rsid w:val="005406EB"/>
    <w:rsid w:val="00540FAD"/>
    <w:rsid w:val="00545AD1"/>
    <w:rsid w:val="00552834"/>
    <w:rsid w:val="005528D8"/>
    <w:rsid w:val="00553375"/>
    <w:rsid w:val="00554D0D"/>
    <w:rsid w:val="00555884"/>
    <w:rsid w:val="0055798A"/>
    <w:rsid w:val="005610A7"/>
    <w:rsid w:val="0056233E"/>
    <w:rsid w:val="0056243B"/>
    <w:rsid w:val="00562909"/>
    <w:rsid w:val="005736B7"/>
    <w:rsid w:val="00575E5A"/>
    <w:rsid w:val="00580245"/>
    <w:rsid w:val="00580BF5"/>
    <w:rsid w:val="0058238E"/>
    <w:rsid w:val="00585A86"/>
    <w:rsid w:val="0058742A"/>
    <w:rsid w:val="00587435"/>
    <w:rsid w:val="00587CA4"/>
    <w:rsid w:val="00590B8A"/>
    <w:rsid w:val="005925C7"/>
    <w:rsid w:val="0059281F"/>
    <w:rsid w:val="005A1F44"/>
    <w:rsid w:val="005A499F"/>
    <w:rsid w:val="005A6C0C"/>
    <w:rsid w:val="005C30A1"/>
    <w:rsid w:val="005C4F2D"/>
    <w:rsid w:val="005C6343"/>
    <w:rsid w:val="005C732A"/>
    <w:rsid w:val="005C736A"/>
    <w:rsid w:val="005D1608"/>
    <w:rsid w:val="005D1B50"/>
    <w:rsid w:val="005D2C6C"/>
    <w:rsid w:val="005D3619"/>
    <w:rsid w:val="005D385D"/>
    <w:rsid w:val="005D3C39"/>
    <w:rsid w:val="005D7706"/>
    <w:rsid w:val="005E0049"/>
    <w:rsid w:val="005E1267"/>
    <w:rsid w:val="005E67EA"/>
    <w:rsid w:val="005F0383"/>
    <w:rsid w:val="005F1783"/>
    <w:rsid w:val="005F63AC"/>
    <w:rsid w:val="0060019A"/>
    <w:rsid w:val="00601A8C"/>
    <w:rsid w:val="0060289C"/>
    <w:rsid w:val="00602AFF"/>
    <w:rsid w:val="00606137"/>
    <w:rsid w:val="0061068E"/>
    <w:rsid w:val="006115D3"/>
    <w:rsid w:val="00612EDB"/>
    <w:rsid w:val="00613D3A"/>
    <w:rsid w:val="006146BF"/>
    <w:rsid w:val="006149D2"/>
    <w:rsid w:val="00614E71"/>
    <w:rsid w:val="00615BEC"/>
    <w:rsid w:val="00616EAA"/>
    <w:rsid w:val="00616F81"/>
    <w:rsid w:val="006208DF"/>
    <w:rsid w:val="006327AB"/>
    <w:rsid w:val="006354D0"/>
    <w:rsid w:val="00645371"/>
    <w:rsid w:val="00646A59"/>
    <w:rsid w:val="006501CA"/>
    <w:rsid w:val="00652C01"/>
    <w:rsid w:val="00655976"/>
    <w:rsid w:val="0065610E"/>
    <w:rsid w:val="006606DB"/>
    <w:rsid w:val="00660AD3"/>
    <w:rsid w:val="0066157F"/>
    <w:rsid w:val="00662559"/>
    <w:rsid w:val="0066271F"/>
    <w:rsid w:val="00662818"/>
    <w:rsid w:val="00672F4D"/>
    <w:rsid w:val="006776B6"/>
    <w:rsid w:val="00680384"/>
    <w:rsid w:val="00686559"/>
    <w:rsid w:val="00687579"/>
    <w:rsid w:val="0069136C"/>
    <w:rsid w:val="00693150"/>
    <w:rsid w:val="006972D4"/>
    <w:rsid w:val="006A019B"/>
    <w:rsid w:val="006A09CB"/>
    <w:rsid w:val="006A5570"/>
    <w:rsid w:val="006A689C"/>
    <w:rsid w:val="006A747D"/>
    <w:rsid w:val="006B13A8"/>
    <w:rsid w:val="006B2318"/>
    <w:rsid w:val="006B2436"/>
    <w:rsid w:val="006B3D79"/>
    <w:rsid w:val="006B3E78"/>
    <w:rsid w:val="006B6FE4"/>
    <w:rsid w:val="006B7281"/>
    <w:rsid w:val="006C0E7C"/>
    <w:rsid w:val="006C16E1"/>
    <w:rsid w:val="006C2343"/>
    <w:rsid w:val="006C26FF"/>
    <w:rsid w:val="006C2ABB"/>
    <w:rsid w:val="006C31D3"/>
    <w:rsid w:val="006C424C"/>
    <w:rsid w:val="006C442A"/>
    <w:rsid w:val="006C44FD"/>
    <w:rsid w:val="006C5028"/>
    <w:rsid w:val="006D7178"/>
    <w:rsid w:val="006E010D"/>
    <w:rsid w:val="006E0578"/>
    <w:rsid w:val="006E2751"/>
    <w:rsid w:val="006E314D"/>
    <w:rsid w:val="006F0B59"/>
    <w:rsid w:val="006F2B88"/>
    <w:rsid w:val="006F455E"/>
    <w:rsid w:val="006F687F"/>
    <w:rsid w:val="006F70E0"/>
    <w:rsid w:val="007020E6"/>
    <w:rsid w:val="007077E5"/>
    <w:rsid w:val="00710723"/>
    <w:rsid w:val="00710A7F"/>
    <w:rsid w:val="007161BD"/>
    <w:rsid w:val="00720802"/>
    <w:rsid w:val="00723ED1"/>
    <w:rsid w:val="00724411"/>
    <w:rsid w:val="007254C4"/>
    <w:rsid w:val="0072657E"/>
    <w:rsid w:val="00732944"/>
    <w:rsid w:val="00732A80"/>
    <w:rsid w:val="00733AD8"/>
    <w:rsid w:val="007340FB"/>
    <w:rsid w:val="00735BE7"/>
    <w:rsid w:val="00735F5B"/>
    <w:rsid w:val="00740821"/>
    <w:rsid w:val="00740AB9"/>
    <w:rsid w:val="00740AF5"/>
    <w:rsid w:val="007413B4"/>
    <w:rsid w:val="007426F9"/>
    <w:rsid w:val="00742C48"/>
    <w:rsid w:val="00743525"/>
    <w:rsid w:val="00744694"/>
    <w:rsid w:val="00744D42"/>
    <w:rsid w:val="00745555"/>
    <w:rsid w:val="007457FF"/>
    <w:rsid w:val="00745B7E"/>
    <w:rsid w:val="00745F94"/>
    <w:rsid w:val="00753357"/>
    <w:rsid w:val="00753F2C"/>
    <w:rsid w:val="007541A2"/>
    <w:rsid w:val="00754C65"/>
    <w:rsid w:val="00755381"/>
    <w:rsid w:val="00755818"/>
    <w:rsid w:val="00756A89"/>
    <w:rsid w:val="00757290"/>
    <w:rsid w:val="007576A5"/>
    <w:rsid w:val="00757E4D"/>
    <w:rsid w:val="00760F64"/>
    <w:rsid w:val="0076286B"/>
    <w:rsid w:val="00766846"/>
    <w:rsid w:val="0076790E"/>
    <w:rsid w:val="00770601"/>
    <w:rsid w:val="0077673A"/>
    <w:rsid w:val="00776C2B"/>
    <w:rsid w:val="00776DD2"/>
    <w:rsid w:val="00781F41"/>
    <w:rsid w:val="00782083"/>
    <w:rsid w:val="007844F2"/>
    <w:rsid w:val="007846E1"/>
    <w:rsid w:val="007847D6"/>
    <w:rsid w:val="00784EFE"/>
    <w:rsid w:val="007854A9"/>
    <w:rsid w:val="00793542"/>
    <w:rsid w:val="00796FF0"/>
    <w:rsid w:val="00797BF3"/>
    <w:rsid w:val="00797E5F"/>
    <w:rsid w:val="007A202B"/>
    <w:rsid w:val="007A23BA"/>
    <w:rsid w:val="007A5172"/>
    <w:rsid w:val="007A67A0"/>
    <w:rsid w:val="007B133E"/>
    <w:rsid w:val="007B1660"/>
    <w:rsid w:val="007B1A9D"/>
    <w:rsid w:val="007B1F2E"/>
    <w:rsid w:val="007B570C"/>
    <w:rsid w:val="007C15BD"/>
    <w:rsid w:val="007C4C8F"/>
    <w:rsid w:val="007D1821"/>
    <w:rsid w:val="007D41FF"/>
    <w:rsid w:val="007D7510"/>
    <w:rsid w:val="007E0E61"/>
    <w:rsid w:val="007E402F"/>
    <w:rsid w:val="007E4A6E"/>
    <w:rsid w:val="007F4B23"/>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605B"/>
    <w:rsid w:val="00840EA1"/>
    <w:rsid w:val="00841464"/>
    <w:rsid w:val="00846789"/>
    <w:rsid w:val="00853874"/>
    <w:rsid w:val="00854B3C"/>
    <w:rsid w:val="00855188"/>
    <w:rsid w:val="0085534F"/>
    <w:rsid w:val="00855EAA"/>
    <w:rsid w:val="008579F7"/>
    <w:rsid w:val="00857CC5"/>
    <w:rsid w:val="008608CF"/>
    <w:rsid w:val="00865541"/>
    <w:rsid w:val="00865F5F"/>
    <w:rsid w:val="00872C00"/>
    <w:rsid w:val="00874C2B"/>
    <w:rsid w:val="00877EEA"/>
    <w:rsid w:val="0088200B"/>
    <w:rsid w:val="00887F36"/>
    <w:rsid w:val="00890A4F"/>
    <w:rsid w:val="00890E4E"/>
    <w:rsid w:val="00892728"/>
    <w:rsid w:val="00893DFC"/>
    <w:rsid w:val="00896BAA"/>
    <w:rsid w:val="008975AC"/>
    <w:rsid w:val="008A01EA"/>
    <w:rsid w:val="008A19E2"/>
    <w:rsid w:val="008A23C0"/>
    <w:rsid w:val="008A3568"/>
    <w:rsid w:val="008A3ACD"/>
    <w:rsid w:val="008A4FE4"/>
    <w:rsid w:val="008A6999"/>
    <w:rsid w:val="008B2B40"/>
    <w:rsid w:val="008B391B"/>
    <w:rsid w:val="008B547B"/>
    <w:rsid w:val="008C24A8"/>
    <w:rsid w:val="008C3B2B"/>
    <w:rsid w:val="008C3E94"/>
    <w:rsid w:val="008C50F3"/>
    <w:rsid w:val="008C51A4"/>
    <w:rsid w:val="008C7EFE"/>
    <w:rsid w:val="008D03B9"/>
    <w:rsid w:val="008D0F95"/>
    <w:rsid w:val="008D1303"/>
    <w:rsid w:val="008D2896"/>
    <w:rsid w:val="008D30C7"/>
    <w:rsid w:val="008D34E6"/>
    <w:rsid w:val="008D440D"/>
    <w:rsid w:val="008D4EA5"/>
    <w:rsid w:val="008D73F8"/>
    <w:rsid w:val="008D791A"/>
    <w:rsid w:val="008D7BB9"/>
    <w:rsid w:val="008E0271"/>
    <w:rsid w:val="008E0FB2"/>
    <w:rsid w:val="008E1CE1"/>
    <w:rsid w:val="008E54C8"/>
    <w:rsid w:val="008F0628"/>
    <w:rsid w:val="008F0BA3"/>
    <w:rsid w:val="008F18D6"/>
    <w:rsid w:val="008F2C9B"/>
    <w:rsid w:val="008F3B5D"/>
    <w:rsid w:val="008F6AC2"/>
    <w:rsid w:val="008F797B"/>
    <w:rsid w:val="0090019A"/>
    <w:rsid w:val="00904780"/>
    <w:rsid w:val="009048B2"/>
    <w:rsid w:val="00904CC9"/>
    <w:rsid w:val="0090635B"/>
    <w:rsid w:val="00906434"/>
    <w:rsid w:val="00914F81"/>
    <w:rsid w:val="00922385"/>
    <w:rsid w:val="009223DF"/>
    <w:rsid w:val="009226C1"/>
    <w:rsid w:val="00923406"/>
    <w:rsid w:val="0092529B"/>
    <w:rsid w:val="009252F3"/>
    <w:rsid w:val="00930A74"/>
    <w:rsid w:val="00930A9B"/>
    <w:rsid w:val="0093323A"/>
    <w:rsid w:val="009358DC"/>
    <w:rsid w:val="00936091"/>
    <w:rsid w:val="00936D2A"/>
    <w:rsid w:val="00940734"/>
    <w:rsid w:val="00940D8A"/>
    <w:rsid w:val="00950260"/>
    <w:rsid w:val="00950944"/>
    <w:rsid w:val="00953E37"/>
    <w:rsid w:val="009568E3"/>
    <w:rsid w:val="00957F1F"/>
    <w:rsid w:val="00961E17"/>
    <w:rsid w:val="00962258"/>
    <w:rsid w:val="009625F2"/>
    <w:rsid w:val="00965809"/>
    <w:rsid w:val="009667B1"/>
    <w:rsid w:val="00967398"/>
    <w:rsid w:val="009678B7"/>
    <w:rsid w:val="00971457"/>
    <w:rsid w:val="009717F1"/>
    <w:rsid w:val="00971A72"/>
    <w:rsid w:val="0097239D"/>
    <w:rsid w:val="009774EB"/>
    <w:rsid w:val="00980EEF"/>
    <w:rsid w:val="00981A8E"/>
    <w:rsid w:val="009903C3"/>
    <w:rsid w:val="009920E1"/>
    <w:rsid w:val="00992D9C"/>
    <w:rsid w:val="00992FC6"/>
    <w:rsid w:val="00996CB8"/>
    <w:rsid w:val="009A2B1A"/>
    <w:rsid w:val="009A404E"/>
    <w:rsid w:val="009B2E97"/>
    <w:rsid w:val="009B303C"/>
    <w:rsid w:val="009B41E7"/>
    <w:rsid w:val="009B50C1"/>
    <w:rsid w:val="009B5146"/>
    <w:rsid w:val="009B5181"/>
    <w:rsid w:val="009C016F"/>
    <w:rsid w:val="009C1D92"/>
    <w:rsid w:val="009C2C73"/>
    <w:rsid w:val="009C418E"/>
    <w:rsid w:val="009C442C"/>
    <w:rsid w:val="009C4EEA"/>
    <w:rsid w:val="009C5985"/>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4D7F"/>
    <w:rsid w:val="00A07078"/>
    <w:rsid w:val="00A0740E"/>
    <w:rsid w:val="00A10D37"/>
    <w:rsid w:val="00A16611"/>
    <w:rsid w:val="00A21638"/>
    <w:rsid w:val="00A23726"/>
    <w:rsid w:val="00A23CD5"/>
    <w:rsid w:val="00A339E6"/>
    <w:rsid w:val="00A34447"/>
    <w:rsid w:val="00A4050F"/>
    <w:rsid w:val="00A4091B"/>
    <w:rsid w:val="00A4561A"/>
    <w:rsid w:val="00A4688C"/>
    <w:rsid w:val="00A47324"/>
    <w:rsid w:val="00A47B7A"/>
    <w:rsid w:val="00A50641"/>
    <w:rsid w:val="00A51ACE"/>
    <w:rsid w:val="00A530BF"/>
    <w:rsid w:val="00A568D2"/>
    <w:rsid w:val="00A6177B"/>
    <w:rsid w:val="00A620B8"/>
    <w:rsid w:val="00A62408"/>
    <w:rsid w:val="00A62E74"/>
    <w:rsid w:val="00A62EAC"/>
    <w:rsid w:val="00A66030"/>
    <w:rsid w:val="00A66136"/>
    <w:rsid w:val="00A6631F"/>
    <w:rsid w:val="00A67C50"/>
    <w:rsid w:val="00A71189"/>
    <w:rsid w:val="00A7364A"/>
    <w:rsid w:val="00A74DCC"/>
    <w:rsid w:val="00A753ED"/>
    <w:rsid w:val="00A774DB"/>
    <w:rsid w:val="00A77512"/>
    <w:rsid w:val="00A80CE4"/>
    <w:rsid w:val="00A80CE6"/>
    <w:rsid w:val="00A8227E"/>
    <w:rsid w:val="00A8254C"/>
    <w:rsid w:val="00A8385E"/>
    <w:rsid w:val="00A92D24"/>
    <w:rsid w:val="00A94C2F"/>
    <w:rsid w:val="00A94F0E"/>
    <w:rsid w:val="00A95445"/>
    <w:rsid w:val="00AA4CBB"/>
    <w:rsid w:val="00AA587B"/>
    <w:rsid w:val="00AA6521"/>
    <w:rsid w:val="00AA65FA"/>
    <w:rsid w:val="00AA6984"/>
    <w:rsid w:val="00AA7351"/>
    <w:rsid w:val="00AB4C63"/>
    <w:rsid w:val="00AB536D"/>
    <w:rsid w:val="00AC3E83"/>
    <w:rsid w:val="00AC46F4"/>
    <w:rsid w:val="00AC59BD"/>
    <w:rsid w:val="00AC678D"/>
    <w:rsid w:val="00AD056F"/>
    <w:rsid w:val="00AD0C7B"/>
    <w:rsid w:val="00AD38D0"/>
    <w:rsid w:val="00AD5EA8"/>
    <w:rsid w:val="00AD5F1A"/>
    <w:rsid w:val="00AD6731"/>
    <w:rsid w:val="00AD75BB"/>
    <w:rsid w:val="00AF0FD3"/>
    <w:rsid w:val="00AF1C5F"/>
    <w:rsid w:val="00AF2E9E"/>
    <w:rsid w:val="00AF4A42"/>
    <w:rsid w:val="00AF5943"/>
    <w:rsid w:val="00B008D5"/>
    <w:rsid w:val="00B00CFD"/>
    <w:rsid w:val="00B01542"/>
    <w:rsid w:val="00B02F73"/>
    <w:rsid w:val="00B0619F"/>
    <w:rsid w:val="00B101FD"/>
    <w:rsid w:val="00B11C42"/>
    <w:rsid w:val="00B13A26"/>
    <w:rsid w:val="00B15371"/>
    <w:rsid w:val="00B15D0D"/>
    <w:rsid w:val="00B179FE"/>
    <w:rsid w:val="00B17A52"/>
    <w:rsid w:val="00B22106"/>
    <w:rsid w:val="00B22892"/>
    <w:rsid w:val="00B26806"/>
    <w:rsid w:val="00B277B1"/>
    <w:rsid w:val="00B31D98"/>
    <w:rsid w:val="00B331AB"/>
    <w:rsid w:val="00B332EC"/>
    <w:rsid w:val="00B344A3"/>
    <w:rsid w:val="00B36DC5"/>
    <w:rsid w:val="00B45F42"/>
    <w:rsid w:val="00B46BA5"/>
    <w:rsid w:val="00B479CC"/>
    <w:rsid w:val="00B47A7B"/>
    <w:rsid w:val="00B50AB2"/>
    <w:rsid w:val="00B53E41"/>
    <w:rsid w:val="00B5431A"/>
    <w:rsid w:val="00B54C83"/>
    <w:rsid w:val="00B54FBB"/>
    <w:rsid w:val="00B56EB2"/>
    <w:rsid w:val="00B60031"/>
    <w:rsid w:val="00B61D30"/>
    <w:rsid w:val="00B64E52"/>
    <w:rsid w:val="00B6592C"/>
    <w:rsid w:val="00B71CFF"/>
    <w:rsid w:val="00B75DE2"/>
    <w:rsid w:val="00B75EE1"/>
    <w:rsid w:val="00B77481"/>
    <w:rsid w:val="00B81CBE"/>
    <w:rsid w:val="00B8518B"/>
    <w:rsid w:val="00B85A67"/>
    <w:rsid w:val="00B861EA"/>
    <w:rsid w:val="00B90FC2"/>
    <w:rsid w:val="00B93566"/>
    <w:rsid w:val="00B94742"/>
    <w:rsid w:val="00B94F10"/>
    <w:rsid w:val="00B961F9"/>
    <w:rsid w:val="00B97CC3"/>
    <w:rsid w:val="00BA2F47"/>
    <w:rsid w:val="00BA3B91"/>
    <w:rsid w:val="00BB0010"/>
    <w:rsid w:val="00BB7876"/>
    <w:rsid w:val="00BC0405"/>
    <w:rsid w:val="00BC06C4"/>
    <w:rsid w:val="00BC0BA2"/>
    <w:rsid w:val="00BC5413"/>
    <w:rsid w:val="00BC56A0"/>
    <w:rsid w:val="00BC5755"/>
    <w:rsid w:val="00BC62DD"/>
    <w:rsid w:val="00BC6856"/>
    <w:rsid w:val="00BD583A"/>
    <w:rsid w:val="00BD6C04"/>
    <w:rsid w:val="00BD76C3"/>
    <w:rsid w:val="00BD7E91"/>
    <w:rsid w:val="00BD7F0D"/>
    <w:rsid w:val="00BE06DC"/>
    <w:rsid w:val="00BE06E2"/>
    <w:rsid w:val="00BF54FE"/>
    <w:rsid w:val="00BF6922"/>
    <w:rsid w:val="00BF6AEC"/>
    <w:rsid w:val="00BF77F8"/>
    <w:rsid w:val="00C01A3A"/>
    <w:rsid w:val="00C02D0A"/>
    <w:rsid w:val="00C03A6E"/>
    <w:rsid w:val="00C03B6E"/>
    <w:rsid w:val="00C05C11"/>
    <w:rsid w:val="00C13860"/>
    <w:rsid w:val="00C15981"/>
    <w:rsid w:val="00C226C0"/>
    <w:rsid w:val="00C22D8F"/>
    <w:rsid w:val="00C23FB5"/>
    <w:rsid w:val="00C24A6A"/>
    <w:rsid w:val="00C3030A"/>
    <w:rsid w:val="00C30CA8"/>
    <w:rsid w:val="00C33D7C"/>
    <w:rsid w:val="00C3420D"/>
    <w:rsid w:val="00C3492B"/>
    <w:rsid w:val="00C365DA"/>
    <w:rsid w:val="00C36679"/>
    <w:rsid w:val="00C3744A"/>
    <w:rsid w:val="00C4162B"/>
    <w:rsid w:val="00C42FE6"/>
    <w:rsid w:val="00C44F6A"/>
    <w:rsid w:val="00C47AE1"/>
    <w:rsid w:val="00C51B48"/>
    <w:rsid w:val="00C52412"/>
    <w:rsid w:val="00C53FFF"/>
    <w:rsid w:val="00C54E22"/>
    <w:rsid w:val="00C56FB9"/>
    <w:rsid w:val="00C60C01"/>
    <w:rsid w:val="00C61218"/>
    <w:rsid w:val="00C6198E"/>
    <w:rsid w:val="00C64180"/>
    <w:rsid w:val="00C708EA"/>
    <w:rsid w:val="00C711EA"/>
    <w:rsid w:val="00C71821"/>
    <w:rsid w:val="00C73385"/>
    <w:rsid w:val="00C778A5"/>
    <w:rsid w:val="00C86957"/>
    <w:rsid w:val="00C90060"/>
    <w:rsid w:val="00C900AC"/>
    <w:rsid w:val="00C94236"/>
    <w:rsid w:val="00C95162"/>
    <w:rsid w:val="00C96F07"/>
    <w:rsid w:val="00C97B3D"/>
    <w:rsid w:val="00CA4259"/>
    <w:rsid w:val="00CB05FC"/>
    <w:rsid w:val="00CB2703"/>
    <w:rsid w:val="00CB3363"/>
    <w:rsid w:val="00CB4991"/>
    <w:rsid w:val="00CB4CF4"/>
    <w:rsid w:val="00CB6A37"/>
    <w:rsid w:val="00CB7684"/>
    <w:rsid w:val="00CC11FB"/>
    <w:rsid w:val="00CC2699"/>
    <w:rsid w:val="00CC65C2"/>
    <w:rsid w:val="00CC7C8F"/>
    <w:rsid w:val="00CD1383"/>
    <w:rsid w:val="00CD1FC4"/>
    <w:rsid w:val="00CE1C97"/>
    <w:rsid w:val="00CF034F"/>
    <w:rsid w:val="00CF2936"/>
    <w:rsid w:val="00CF6A0F"/>
    <w:rsid w:val="00D0273B"/>
    <w:rsid w:val="00D034A0"/>
    <w:rsid w:val="00D04860"/>
    <w:rsid w:val="00D0732C"/>
    <w:rsid w:val="00D12130"/>
    <w:rsid w:val="00D12C76"/>
    <w:rsid w:val="00D13C44"/>
    <w:rsid w:val="00D173CC"/>
    <w:rsid w:val="00D21061"/>
    <w:rsid w:val="00D21543"/>
    <w:rsid w:val="00D21E77"/>
    <w:rsid w:val="00D24AE7"/>
    <w:rsid w:val="00D271D7"/>
    <w:rsid w:val="00D322B7"/>
    <w:rsid w:val="00D33D4C"/>
    <w:rsid w:val="00D35535"/>
    <w:rsid w:val="00D35AE8"/>
    <w:rsid w:val="00D4108E"/>
    <w:rsid w:val="00D4656A"/>
    <w:rsid w:val="00D47647"/>
    <w:rsid w:val="00D51539"/>
    <w:rsid w:val="00D521D0"/>
    <w:rsid w:val="00D55077"/>
    <w:rsid w:val="00D6163D"/>
    <w:rsid w:val="00D61BB3"/>
    <w:rsid w:val="00D67D3D"/>
    <w:rsid w:val="00D721BE"/>
    <w:rsid w:val="00D73DFD"/>
    <w:rsid w:val="00D755BD"/>
    <w:rsid w:val="00D76576"/>
    <w:rsid w:val="00D771F6"/>
    <w:rsid w:val="00D80E63"/>
    <w:rsid w:val="00D831A3"/>
    <w:rsid w:val="00D83F33"/>
    <w:rsid w:val="00D8421D"/>
    <w:rsid w:val="00D85204"/>
    <w:rsid w:val="00D86D36"/>
    <w:rsid w:val="00D90C8B"/>
    <w:rsid w:val="00D93928"/>
    <w:rsid w:val="00D97256"/>
    <w:rsid w:val="00D97BE3"/>
    <w:rsid w:val="00D97E89"/>
    <w:rsid w:val="00DA1C67"/>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22E7"/>
    <w:rsid w:val="00DD46F3"/>
    <w:rsid w:val="00DD5E70"/>
    <w:rsid w:val="00DE0CA1"/>
    <w:rsid w:val="00DE39FF"/>
    <w:rsid w:val="00DE51A5"/>
    <w:rsid w:val="00DE56F2"/>
    <w:rsid w:val="00DE7C75"/>
    <w:rsid w:val="00DF116D"/>
    <w:rsid w:val="00DF1B8A"/>
    <w:rsid w:val="00DF4DDD"/>
    <w:rsid w:val="00DF6C70"/>
    <w:rsid w:val="00DF7856"/>
    <w:rsid w:val="00DF7BAA"/>
    <w:rsid w:val="00E01124"/>
    <w:rsid w:val="00E014A7"/>
    <w:rsid w:val="00E03018"/>
    <w:rsid w:val="00E03B03"/>
    <w:rsid w:val="00E03F0F"/>
    <w:rsid w:val="00E04A7B"/>
    <w:rsid w:val="00E05363"/>
    <w:rsid w:val="00E125E0"/>
    <w:rsid w:val="00E16FF7"/>
    <w:rsid w:val="00E1732F"/>
    <w:rsid w:val="00E21747"/>
    <w:rsid w:val="00E21D3B"/>
    <w:rsid w:val="00E2241A"/>
    <w:rsid w:val="00E26921"/>
    <w:rsid w:val="00E26D68"/>
    <w:rsid w:val="00E27BC3"/>
    <w:rsid w:val="00E311B8"/>
    <w:rsid w:val="00E329B7"/>
    <w:rsid w:val="00E3341A"/>
    <w:rsid w:val="00E37AC7"/>
    <w:rsid w:val="00E37E06"/>
    <w:rsid w:val="00E42713"/>
    <w:rsid w:val="00E44045"/>
    <w:rsid w:val="00E442B3"/>
    <w:rsid w:val="00E44C3D"/>
    <w:rsid w:val="00E50E94"/>
    <w:rsid w:val="00E50F82"/>
    <w:rsid w:val="00E513C7"/>
    <w:rsid w:val="00E52424"/>
    <w:rsid w:val="00E56D2D"/>
    <w:rsid w:val="00E618C4"/>
    <w:rsid w:val="00E67218"/>
    <w:rsid w:val="00E679A6"/>
    <w:rsid w:val="00E70AB8"/>
    <w:rsid w:val="00E7218A"/>
    <w:rsid w:val="00E739C5"/>
    <w:rsid w:val="00E74ECC"/>
    <w:rsid w:val="00E77C22"/>
    <w:rsid w:val="00E84C3A"/>
    <w:rsid w:val="00E863F0"/>
    <w:rsid w:val="00E86655"/>
    <w:rsid w:val="00E86EF7"/>
    <w:rsid w:val="00E875CA"/>
    <w:rsid w:val="00E878EE"/>
    <w:rsid w:val="00E95BF0"/>
    <w:rsid w:val="00EA23AF"/>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0A01"/>
    <w:rsid w:val="00EC1D19"/>
    <w:rsid w:val="00EC2769"/>
    <w:rsid w:val="00EC4FA5"/>
    <w:rsid w:val="00EC5084"/>
    <w:rsid w:val="00EC613E"/>
    <w:rsid w:val="00EC75ED"/>
    <w:rsid w:val="00ED0703"/>
    <w:rsid w:val="00ED1089"/>
    <w:rsid w:val="00ED14BD"/>
    <w:rsid w:val="00ED1E11"/>
    <w:rsid w:val="00ED2516"/>
    <w:rsid w:val="00ED2E69"/>
    <w:rsid w:val="00EE6FF4"/>
    <w:rsid w:val="00EE75CA"/>
    <w:rsid w:val="00EF1373"/>
    <w:rsid w:val="00EF61C8"/>
    <w:rsid w:val="00EF758C"/>
    <w:rsid w:val="00F00B21"/>
    <w:rsid w:val="00F016C7"/>
    <w:rsid w:val="00F01B21"/>
    <w:rsid w:val="00F01F62"/>
    <w:rsid w:val="00F04838"/>
    <w:rsid w:val="00F054EA"/>
    <w:rsid w:val="00F07231"/>
    <w:rsid w:val="00F07929"/>
    <w:rsid w:val="00F10AF7"/>
    <w:rsid w:val="00F10DB2"/>
    <w:rsid w:val="00F11C09"/>
    <w:rsid w:val="00F12DEC"/>
    <w:rsid w:val="00F1409E"/>
    <w:rsid w:val="00F1715C"/>
    <w:rsid w:val="00F207F3"/>
    <w:rsid w:val="00F21EDB"/>
    <w:rsid w:val="00F23487"/>
    <w:rsid w:val="00F24845"/>
    <w:rsid w:val="00F30FF5"/>
    <w:rsid w:val="00F310F8"/>
    <w:rsid w:val="00F310FA"/>
    <w:rsid w:val="00F331C1"/>
    <w:rsid w:val="00F343AA"/>
    <w:rsid w:val="00F35939"/>
    <w:rsid w:val="00F4259E"/>
    <w:rsid w:val="00F4379F"/>
    <w:rsid w:val="00F43984"/>
    <w:rsid w:val="00F439A0"/>
    <w:rsid w:val="00F45607"/>
    <w:rsid w:val="00F4722B"/>
    <w:rsid w:val="00F50746"/>
    <w:rsid w:val="00F52698"/>
    <w:rsid w:val="00F54432"/>
    <w:rsid w:val="00F55CE8"/>
    <w:rsid w:val="00F60958"/>
    <w:rsid w:val="00F60DF5"/>
    <w:rsid w:val="00F60EBA"/>
    <w:rsid w:val="00F659EB"/>
    <w:rsid w:val="00F66312"/>
    <w:rsid w:val="00F66DA9"/>
    <w:rsid w:val="00F66E45"/>
    <w:rsid w:val="00F673CB"/>
    <w:rsid w:val="00F705D1"/>
    <w:rsid w:val="00F72FDF"/>
    <w:rsid w:val="00F77C5F"/>
    <w:rsid w:val="00F803C7"/>
    <w:rsid w:val="00F827DA"/>
    <w:rsid w:val="00F82B00"/>
    <w:rsid w:val="00F832AA"/>
    <w:rsid w:val="00F83AE6"/>
    <w:rsid w:val="00F84891"/>
    <w:rsid w:val="00F85B8B"/>
    <w:rsid w:val="00F8680A"/>
    <w:rsid w:val="00F86BA6"/>
    <w:rsid w:val="00F8788B"/>
    <w:rsid w:val="00F92E3A"/>
    <w:rsid w:val="00F92FF6"/>
    <w:rsid w:val="00F93A94"/>
    <w:rsid w:val="00FA17DD"/>
    <w:rsid w:val="00FA21D3"/>
    <w:rsid w:val="00FA5522"/>
    <w:rsid w:val="00FB5DE8"/>
    <w:rsid w:val="00FB6342"/>
    <w:rsid w:val="00FB6C97"/>
    <w:rsid w:val="00FC0B7D"/>
    <w:rsid w:val="00FC2C8B"/>
    <w:rsid w:val="00FC3C9B"/>
    <w:rsid w:val="00FC6389"/>
    <w:rsid w:val="00FD0503"/>
    <w:rsid w:val="00FD1DF5"/>
    <w:rsid w:val="00FD55A7"/>
    <w:rsid w:val="00FD5F18"/>
    <w:rsid w:val="00FE22C4"/>
    <w:rsid w:val="00FE5309"/>
    <w:rsid w:val="00FE5F22"/>
    <w:rsid w:val="00FE69DC"/>
    <w:rsid w:val="00FE6AEC"/>
    <w:rsid w:val="00FE6D68"/>
    <w:rsid w:val="00FF59BF"/>
    <w:rsid w:val="00FF6C6C"/>
    <w:rsid w:val="00FF76E8"/>
    <w:rsid w:val="00FF78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1FCE689E"/>
  <w15:docId w15:val="{9B6EC2FD-E3B7-479E-BFEC-33F44DDD1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F1783"/>
    <w:pPr>
      <w:tabs>
        <w:tab w:val="left" w:pos="1134"/>
        <w:tab w:val="right" w:leader="dot" w:pos="8692"/>
      </w:tabs>
      <w:spacing w:after="40" w:line="264" w:lineRule="auto"/>
      <w:ind w:left="1134" w:hanging="567"/>
      <w:contextualSpacing/>
    </w:pPr>
    <w:rPr>
      <w:rFonts w:asciiTheme="majorHAnsi" w:hAnsiTheme="majorHAnsi"/>
      <w:b/>
      <w:bCs/>
      <w:spacing w:val="-4"/>
      <w:sz w:val="18"/>
      <w:szCs w:val="18"/>
    </w:rPr>
  </w:style>
  <w:style w:type="paragraph" w:styleId="Obsah1">
    <w:name w:val="toc 1"/>
    <w:basedOn w:val="Normln"/>
    <w:next w:val="Normln"/>
    <w:autoRedefine/>
    <w:uiPriority w:val="39"/>
    <w:unhideWhenUsed/>
    <w:qFormat/>
    <w:rsid w:val="000049F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2"/>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2"/>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9"/>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uiPriority w:val="99"/>
    <w:qFormat/>
    <w:rsid w:val="0002279D"/>
    <w:pPr>
      <w:numPr>
        <w:numId w:val="10"/>
      </w:numPr>
      <w:spacing w:after="80" w:line="264" w:lineRule="auto"/>
      <w:jc w:val="both"/>
    </w:pPr>
    <w:rPr>
      <w:sz w:val="18"/>
      <w:szCs w:val="18"/>
    </w:rPr>
  </w:style>
  <w:style w:type="paragraph" w:customStyle="1" w:styleId="Odstavec1-2i">
    <w:name w:val="_Odstavec_1-2_(i)"/>
    <w:basedOn w:val="Odstavec1-1a"/>
    <w:uiPriority w:val="99"/>
    <w:qFormat/>
    <w:rsid w:val="0002279D"/>
    <w:pPr>
      <w:numPr>
        <w:ilvl w:val="1"/>
      </w:numPr>
    </w:pPr>
  </w:style>
  <w:style w:type="paragraph" w:customStyle="1" w:styleId="Odstavec1-31">
    <w:name w:val="_Odstavec_1-3_1)"/>
    <w:basedOn w:val="Odstavec1-2i"/>
    <w:uiPriority w:val="99"/>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1"/>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8F3B5D"/>
    <w:pPr>
      <w:numPr>
        <w:numId w:val="14"/>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uiPriority w:val="99"/>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uiPriority w:val="99"/>
    <w:qFormat/>
    <w:rsid w:val="0002279D"/>
    <w:pPr>
      <w:numPr>
        <w:ilvl w:val="3"/>
      </w:numPr>
    </w:pPr>
  </w:style>
  <w:style w:type="character" w:customStyle="1" w:styleId="Odrka1-5-Char">
    <w:name w:val="_Odrážka_1-5_- Char"/>
    <w:basedOn w:val="Standardnpsmoodstavce"/>
    <w:link w:val="Odrka1-5-"/>
    <w:uiPriority w:val="99"/>
    <w:rsid w:val="0002279D"/>
    <w:rPr>
      <w:rFonts w:ascii="Verdana" w:hAnsi="Verdana"/>
    </w:rPr>
  </w:style>
  <w:style w:type="character" w:customStyle="1" w:styleId="Odstavec1-4aChar">
    <w:name w:val="_Odstavec_1-4_(a) Char"/>
    <w:basedOn w:val="Odstavec1-1aChar"/>
    <w:link w:val="Odstavec1-4a"/>
    <w:uiPriority w:val="99"/>
    <w:rsid w:val="0002279D"/>
    <w:rPr>
      <w:rFonts w:ascii="Verdana" w:hAnsi="Verdana"/>
    </w:rPr>
  </w:style>
  <w:style w:type="paragraph" w:customStyle="1" w:styleId="Odstavec1-4i">
    <w:name w:val="_Odstavec_1-4_i)"/>
    <w:basedOn w:val="Odstavec1-1a"/>
    <w:link w:val="Odstavec1-4iChar"/>
    <w:uiPriority w:val="99"/>
    <w:qFormat/>
    <w:rsid w:val="0002279D"/>
    <w:pPr>
      <w:numPr>
        <w:ilvl w:val="4"/>
      </w:numPr>
    </w:pPr>
  </w:style>
  <w:style w:type="character" w:customStyle="1" w:styleId="Odstavec1-4iChar">
    <w:name w:val="_Odstavec_1-4_i) Char"/>
    <w:basedOn w:val="Odstavec1-1aChar"/>
    <w:link w:val="Odstavec1-4i"/>
    <w:uiPriority w:val="99"/>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Nevyeenzmnka1">
    <w:name w:val="Nevyřešená zmínka1"/>
    <w:basedOn w:val="Standardnpsmoodstavce"/>
    <w:uiPriority w:val="99"/>
    <w:semiHidden/>
    <w:unhideWhenUsed/>
    <w:rsid w:val="00F827DA"/>
    <w:rPr>
      <w:color w:val="605E5C"/>
      <w:shd w:val="clear" w:color="auto" w:fill="E1DFDD"/>
    </w:rPr>
  </w:style>
  <w:style w:type="character" w:customStyle="1" w:styleId="cf01">
    <w:name w:val="cf01"/>
    <w:basedOn w:val="Standardnpsmoodstavce"/>
    <w:rsid w:val="003B426C"/>
    <w:rPr>
      <w:rFonts w:ascii="Segoe UI" w:hAnsi="Segoe UI" w:cs="Segoe UI" w:hint="default"/>
      <w:i/>
      <w:iCs/>
      <w:sz w:val="18"/>
      <w:szCs w:val="18"/>
    </w:rPr>
  </w:style>
  <w:style w:type="table" w:customStyle="1" w:styleId="Mkatabulky1">
    <w:name w:val="Mřížka tabulky1"/>
    <w:basedOn w:val="Normlntabulka"/>
    <w:next w:val="Mkatabulky"/>
    <w:uiPriority w:val="59"/>
    <w:rsid w:val="004752B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AA6521"/>
    <w:rPr>
      <w:color w:val="605E5C"/>
      <w:shd w:val="clear" w:color="auto" w:fill="E1DFDD"/>
    </w:rPr>
  </w:style>
  <w:style w:type="character" w:customStyle="1" w:styleId="FontStyle37">
    <w:name w:val="Font Style37"/>
    <w:uiPriority w:val="99"/>
    <w:rsid w:val="0058238E"/>
    <w:rPr>
      <w:rFonts w:ascii="Times New Roman" w:hAnsi="Times New Roman" w:cs="Times New Roman" w:hint="default"/>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58459727">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5841995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ypdok@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dodavatele-odberatele/technicke-pozadavky-na-vyrobky-zarizeni-a-technologie-pro-zdc"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8668D"/>
    <w:rsid w:val="000B4350"/>
    <w:rsid w:val="00182DEA"/>
    <w:rsid w:val="00192D73"/>
    <w:rsid w:val="001A0BDC"/>
    <w:rsid w:val="001F0177"/>
    <w:rsid w:val="00204520"/>
    <w:rsid w:val="0022554F"/>
    <w:rsid w:val="00256AC1"/>
    <w:rsid w:val="00290B97"/>
    <w:rsid w:val="002D3153"/>
    <w:rsid w:val="002D5869"/>
    <w:rsid w:val="002D74B9"/>
    <w:rsid w:val="002E448E"/>
    <w:rsid w:val="0032404C"/>
    <w:rsid w:val="0038521B"/>
    <w:rsid w:val="003D1CE3"/>
    <w:rsid w:val="0042166D"/>
    <w:rsid w:val="00553D37"/>
    <w:rsid w:val="00555C05"/>
    <w:rsid w:val="005A5A36"/>
    <w:rsid w:val="005B1DD6"/>
    <w:rsid w:val="005C446F"/>
    <w:rsid w:val="006259A0"/>
    <w:rsid w:val="00641106"/>
    <w:rsid w:val="00675B1D"/>
    <w:rsid w:val="007263AB"/>
    <w:rsid w:val="007464D9"/>
    <w:rsid w:val="007A54EE"/>
    <w:rsid w:val="007C04C2"/>
    <w:rsid w:val="007C185D"/>
    <w:rsid w:val="007F671F"/>
    <w:rsid w:val="00840B2F"/>
    <w:rsid w:val="008417F1"/>
    <w:rsid w:val="00854C94"/>
    <w:rsid w:val="0088762F"/>
    <w:rsid w:val="00890E4E"/>
    <w:rsid w:val="008C0470"/>
    <w:rsid w:val="008D0F95"/>
    <w:rsid w:val="008F69B2"/>
    <w:rsid w:val="00913853"/>
    <w:rsid w:val="00965809"/>
    <w:rsid w:val="00972B14"/>
    <w:rsid w:val="0097702A"/>
    <w:rsid w:val="009C1495"/>
    <w:rsid w:val="00A13EDF"/>
    <w:rsid w:val="00A14DF5"/>
    <w:rsid w:val="00A255A8"/>
    <w:rsid w:val="00A57052"/>
    <w:rsid w:val="00A57B8D"/>
    <w:rsid w:val="00A6314C"/>
    <w:rsid w:val="00A66753"/>
    <w:rsid w:val="00A7139D"/>
    <w:rsid w:val="00AB0433"/>
    <w:rsid w:val="00B00FA3"/>
    <w:rsid w:val="00B16F27"/>
    <w:rsid w:val="00B96055"/>
    <w:rsid w:val="00BB18C6"/>
    <w:rsid w:val="00BD3D23"/>
    <w:rsid w:val="00BF7EAF"/>
    <w:rsid w:val="00C4354E"/>
    <w:rsid w:val="00C710FC"/>
    <w:rsid w:val="00CC65C2"/>
    <w:rsid w:val="00D509D7"/>
    <w:rsid w:val="00D60657"/>
    <w:rsid w:val="00DA36A4"/>
    <w:rsid w:val="00E14E84"/>
    <w:rsid w:val="00E16128"/>
    <w:rsid w:val="00E202E4"/>
    <w:rsid w:val="00E42713"/>
    <w:rsid w:val="00EB4EF7"/>
    <w:rsid w:val="00EC1FE9"/>
    <w:rsid w:val="00F36507"/>
    <w:rsid w:val="00F56CC5"/>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7FEBA9-0640-4184-B1C4-6B53D0F22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62FA19-5CD4-4586-A639-7E663E4AF295}">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939</TotalTime>
  <Pages>18</Pages>
  <Words>6607</Words>
  <Characters>38982</Characters>
  <Application>Microsoft Office Word</Application>
  <DocSecurity>0</DocSecurity>
  <Lines>324</Lines>
  <Paragraphs>90</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45499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OVZ</cp:lastModifiedBy>
  <cp:revision>23</cp:revision>
  <dcterms:created xsi:type="dcterms:W3CDTF">2023-08-24T07:17:00Z</dcterms:created>
  <dcterms:modified xsi:type="dcterms:W3CDTF">2025-04-24T06:04:00Z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